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62" w:firstLineChars="200"/>
        <w:rPr>
          <w:rFonts w:ascii="宋体" w:hAnsi="宋体" w:eastAsia="宋体" w:cs="宋体"/>
          <w:b/>
          <w:bCs/>
          <w:sz w:val="28"/>
          <w:szCs w:val="36"/>
        </w:rPr>
      </w:pPr>
      <w:r>
        <w:rPr>
          <w:rFonts w:hint="eastAsia" w:ascii="宋体" w:hAnsi="宋体" w:eastAsia="宋体" w:cs="宋体"/>
          <w:b/>
          <w:bCs/>
          <w:sz w:val="28"/>
          <w:szCs w:val="36"/>
        </w:rPr>
        <w:t>附件2：</w:t>
      </w:r>
    </w:p>
    <w:p>
      <w:pPr>
        <w:widowControl/>
        <w:adjustRightInd w:val="0"/>
        <w:snapToGrid w:val="0"/>
        <w:spacing w:line="360" w:lineRule="auto"/>
        <w:jc w:val="center"/>
        <w:rPr>
          <w:rFonts w:ascii="黑体" w:hAnsi="宋体" w:eastAsia="黑体" w:cs="宋体"/>
          <w:b/>
          <w:color w:val="000000"/>
          <w:kern w:val="0"/>
          <w:sz w:val="32"/>
          <w:szCs w:val="32"/>
        </w:rPr>
      </w:pPr>
      <w:r>
        <w:rPr>
          <w:rFonts w:ascii="黑体" w:hAnsi="宋体" w:eastAsia="黑体" w:cs="宋体"/>
          <w:b/>
          <w:color w:val="000000"/>
          <w:kern w:val="0"/>
          <w:sz w:val="32"/>
          <w:szCs w:val="32"/>
        </w:rPr>
        <w:t>“不忘初心、牢记使命”主题教育六个专题</w:t>
      </w:r>
    </w:p>
    <w:p>
      <w:pPr>
        <w:widowControl/>
        <w:adjustRightInd w:val="0"/>
        <w:snapToGrid w:val="0"/>
        <w:spacing w:line="360" w:lineRule="auto"/>
        <w:jc w:val="center"/>
        <w:rPr>
          <w:rFonts w:ascii="黑体" w:hAnsi="宋体" w:eastAsia="黑体" w:cs="宋体"/>
          <w:b/>
          <w:color w:val="000000"/>
          <w:kern w:val="0"/>
          <w:sz w:val="32"/>
          <w:szCs w:val="32"/>
        </w:rPr>
      </w:pPr>
      <w:r>
        <w:rPr>
          <w:rFonts w:ascii="黑体" w:hAnsi="宋体" w:eastAsia="黑体" w:cs="宋体"/>
          <w:b/>
          <w:color w:val="000000"/>
          <w:kern w:val="0"/>
          <w:sz w:val="32"/>
          <w:szCs w:val="32"/>
        </w:rPr>
        <w:t>集中学习研讨安排表</w:t>
      </w:r>
    </w:p>
    <w:p>
      <w:pPr>
        <w:widowControl/>
        <w:adjustRightInd w:val="0"/>
        <w:snapToGrid w:val="0"/>
        <w:spacing w:line="360" w:lineRule="auto"/>
        <w:jc w:val="left"/>
        <w:rPr>
          <w:rFonts w:ascii="黑体" w:hAnsi="宋体" w:eastAsia="黑体" w:cs="宋体"/>
          <w:b/>
          <w:color w:val="000000"/>
          <w:kern w:val="0"/>
          <w:sz w:val="24"/>
        </w:rPr>
      </w:pPr>
      <w:r>
        <w:rPr>
          <w:rFonts w:hint="eastAsia" w:ascii="黑体" w:hAnsi="宋体" w:eastAsia="黑体" w:cs="宋体"/>
          <w:b/>
          <w:color w:val="000000"/>
          <w:kern w:val="0"/>
          <w:sz w:val="24"/>
        </w:rPr>
        <w:t>总体要求：</w:t>
      </w:r>
      <w:r>
        <w:rPr>
          <w:rFonts w:hint="eastAsia" w:ascii="宋体" w:hAnsi="宋体" w:eastAsia="宋体" w:cs="宋体"/>
          <w:bCs/>
          <w:kern w:val="0"/>
          <w:sz w:val="22"/>
          <w:szCs w:val="22"/>
        </w:rPr>
        <w:t xml:space="preserve">根据主题教育工作方案“集中学习研讨一般按专题分段均衡安排，总的时间为5～7天”的要求，从9月16日开始，每周集中安排一天（或两个半天）时间，通过党委班子带头，采取专题学习、现场学习、研讨交流等多种形式，围绕党章党规、习近平总书记系列重要讲话、习近平总书记在福建工作期间的创新理念和生动实践、习近平总书记关于教育的重要论述等内容，进行集中学习研讨。交流研讨坚持把思想工作实际摆进去，研讨交流时，党委班子成员轮流作重点发言，确保整个学习研讨期间每人至少发言1次。通过交流研讨，达到深化认识、相互启发、共同提高的目的。 </w:t>
      </w:r>
    </w:p>
    <w:tbl>
      <w:tblPr>
        <w:tblStyle w:val="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483"/>
        <w:gridCol w:w="957"/>
        <w:gridCol w:w="1278"/>
        <w:gridCol w:w="3469"/>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86" w:type="dxa"/>
            <w:gridSpan w:val="3"/>
          </w:tcPr>
          <w:p>
            <w:pPr>
              <w:spacing w:line="480" w:lineRule="exact"/>
              <w:jc w:val="center"/>
              <w:rPr>
                <w:rFonts w:ascii="宋体" w:hAnsi="宋体" w:eastAsia="宋体" w:cs="宋体"/>
                <w:b/>
                <w:bCs/>
                <w:sz w:val="28"/>
                <w:szCs w:val="36"/>
              </w:rPr>
            </w:pPr>
            <w:r>
              <w:rPr>
                <w:rFonts w:hint="eastAsia" w:ascii="宋体" w:hAnsi="宋体" w:eastAsia="宋体" w:cs="宋体"/>
                <w:b/>
                <w:bCs/>
                <w:sz w:val="28"/>
                <w:szCs w:val="36"/>
              </w:rPr>
              <w:t>时间</w:t>
            </w:r>
          </w:p>
        </w:tc>
        <w:tc>
          <w:tcPr>
            <w:tcW w:w="1278" w:type="dxa"/>
          </w:tcPr>
          <w:p>
            <w:pPr>
              <w:spacing w:line="480" w:lineRule="exact"/>
              <w:rPr>
                <w:rFonts w:ascii="宋体" w:hAnsi="宋体" w:eastAsia="宋体" w:cs="宋体"/>
                <w:b/>
                <w:bCs/>
                <w:sz w:val="28"/>
                <w:szCs w:val="36"/>
              </w:rPr>
            </w:pPr>
            <w:r>
              <w:rPr>
                <w:rFonts w:hint="eastAsia" w:ascii="宋体" w:hAnsi="宋体" w:eastAsia="宋体" w:cs="宋体"/>
                <w:b/>
                <w:bCs/>
                <w:sz w:val="28"/>
                <w:szCs w:val="36"/>
              </w:rPr>
              <w:t>专题</w:t>
            </w:r>
          </w:p>
        </w:tc>
        <w:tc>
          <w:tcPr>
            <w:tcW w:w="3469" w:type="dxa"/>
          </w:tcPr>
          <w:p>
            <w:pPr>
              <w:spacing w:line="480" w:lineRule="exact"/>
              <w:rPr>
                <w:rFonts w:ascii="宋体" w:hAnsi="宋体" w:eastAsia="宋体" w:cs="宋体"/>
                <w:b/>
                <w:bCs/>
                <w:sz w:val="28"/>
                <w:szCs w:val="36"/>
              </w:rPr>
            </w:pPr>
            <w:r>
              <w:rPr>
                <w:rFonts w:hint="eastAsia" w:ascii="宋体" w:hAnsi="宋体" w:eastAsia="宋体" w:cs="宋体"/>
                <w:b/>
                <w:bCs/>
                <w:sz w:val="28"/>
                <w:szCs w:val="36"/>
              </w:rPr>
              <w:t>课程安排和学习内容</w:t>
            </w:r>
          </w:p>
        </w:tc>
        <w:tc>
          <w:tcPr>
            <w:tcW w:w="1286" w:type="dxa"/>
          </w:tcPr>
          <w:p>
            <w:pPr>
              <w:bidi w:val="0"/>
              <w:jc w:val="left"/>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b/>
                <w:bCs/>
                <w:sz w:val="28"/>
                <w:szCs w:val="36"/>
                <w:lang w:val="en-US" w:eastAsia="zh-CN"/>
              </w:rPr>
              <w:t>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1046" w:type="dxa"/>
            <w:vMerge w:val="restart"/>
          </w:tcPr>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sz w:val="18"/>
                <w:szCs w:val="21"/>
              </w:rPr>
            </w:pPr>
            <w:r>
              <w:rPr>
                <w:rFonts w:hint="eastAsia" w:ascii="宋体" w:hAnsi="宋体" w:eastAsia="宋体" w:cs="宋体"/>
                <w:bCs/>
                <w:kern w:val="0"/>
                <w:sz w:val="20"/>
                <w:szCs w:val="20"/>
              </w:rPr>
              <w:t>9月</w:t>
            </w:r>
            <w:r>
              <w:rPr>
                <w:rFonts w:hint="eastAsia" w:ascii="宋体" w:hAnsi="宋体" w:eastAsia="宋体" w:cs="宋体"/>
                <w:bCs/>
                <w:kern w:val="0"/>
                <w:sz w:val="20"/>
                <w:szCs w:val="20"/>
                <w:lang w:val="en-US" w:eastAsia="zh-CN"/>
              </w:rPr>
              <w:t>23</w:t>
            </w:r>
            <w:r>
              <w:rPr>
                <w:rFonts w:hint="eastAsia" w:ascii="宋体" w:hAnsi="宋体" w:eastAsia="宋体" w:cs="宋体"/>
                <w:bCs/>
                <w:kern w:val="0"/>
                <w:sz w:val="20"/>
                <w:szCs w:val="20"/>
              </w:rPr>
              <w:t>日</w:t>
            </w:r>
          </w:p>
          <w:p>
            <w:pPr>
              <w:widowControl/>
              <w:adjustRightInd w:val="0"/>
              <w:snapToGrid w:val="0"/>
              <w:jc w:val="center"/>
              <w:rPr>
                <w:sz w:val="18"/>
                <w:szCs w:val="21"/>
              </w:rPr>
            </w:pPr>
            <w:r>
              <w:rPr>
                <w:rFonts w:hint="eastAsia" w:ascii="宋体" w:hAnsi="宋体" w:eastAsia="宋体" w:cs="宋体"/>
                <w:bCs/>
                <w:kern w:val="0"/>
                <w:sz w:val="20"/>
                <w:szCs w:val="20"/>
              </w:rPr>
              <w:t>(周</w:t>
            </w:r>
            <w:r>
              <w:rPr>
                <w:rFonts w:hint="eastAsia" w:ascii="宋体" w:hAnsi="宋体" w:eastAsia="宋体" w:cs="宋体"/>
                <w:bCs/>
                <w:kern w:val="0"/>
                <w:sz w:val="20"/>
                <w:szCs w:val="20"/>
                <w:lang w:eastAsia="zh-CN"/>
              </w:rPr>
              <w:t>一</w:t>
            </w:r>
            <w:r>
              <w:rPr>
                <w:rFonts w:hint="eastAsia" w:ascii="宋体" w:hAnsi="宋体" w:eastAsia="宋体" w:cs="宋体"/>
                <w:bCs/>
                <w:kern w:val="0"/>
                <w:sz w:val="20"/>
                <w:szCs w:val="20"/>
              </w:rPr>
              <w:t>)</w:t>
            </w:r>
          </w:p>
          <w:p>
            <w:pPr>
              <w:spacing w:line="480" w:lineRule="exact"/>
              <w:jc w:val="center"/>
              <w:rPr>
                <w:rFonts w:ascii="宋体" w:hAnsi="宋体" w:eastAsia="宋体" w:cs="宋体"/>
                <w:b/>
                <w:bCs/>
                <w:sz w:val="22"/>
                <w:szCs w:val="28"/>
              </w:rPr>
            </w:pPr>
          </w:p>
        </w:tc>
        <w:tc>
          <w:tcPr>
            <w:tcW w:w="483" w:type="dxa"/>
          </w:tcPr>
          <w:p>
            <w:pPr>
              <w:spacing w:line="480" w:lineRule="exact"/>
              <w:jc w:val="center"/>
              <w:rPr>
                <w:rFonts w:ascii="宋体" w:hAnsi="宋体" w:eastAsia="宋体" w:cs="宋体"/>
                <w:bCs/>
                <w:kern w:val="0"/>
                <w:sz w:val="24"/>
              </w:rPr>
            </w:pPr>
          </w:p>
          <w:p>
            <w:pPr>
              <w:spacing w:line="480" w:lineRule="exact"/>
              <w:jc w:val="center"/>
              <w:rPr>
                <w:rFonts w:ascii="宋体" w:hAnsi="宋体" w:eastAsia="宋体" w:cs="宋体"/>
                <w:bCs/>
                <w:kern w:val="0"/>
                <w:sz w:val="24"/>
              </w:rPr>
            </w:pPr>
          </w:p>
          <w:p>
            <w:pPr>
              <w:spacing w:line="480" w:lineRule="exact"/>
              <w:jc w:val="center"/>
              <w:rPr>
                <w:rFonts w:ascii="宋体" w:hAnsi="宋体" w:eastAsia="宋体" w:cs="宋体"/>
                <w:b/>
                <w:bCs/>
                <w:sz w:val="28"/>
                <w:szCs w:val="36"/>
              </w:rPr>
            </w:pPr>
            <w:r>
              <w:rPr>
                <w:rFonts w:hint="eastAsia" w:ascii="宋体" w:hAnsi="宋体" w:eastAsia="宋体" w:cs="宋体"/>
                <w:bCs/>
                <w:kern w:val="0"/>
                <w:sz w:val="24"/>
                <w:lang w:eastAsia="zh-CN"/>
              </w:rPr>
              <w:t>下午</w:t>
            </w:r>
          </w:p>
        </w:tc>
        <w:tc>
          <w:tcPr>
            <w:tcW w:w="957" w:type="dxa"/>
          </w:tcPr>
          <w:p>
            <w:pPr>
              <w:widowControl/>
              <w:adjustRightInd w:val="0"/>
              <w:snapToGrid w:val="0"/>
              <w:jc w:val="center"/>
              <w:rPr>
                <w:rFonts w:ascii="宋体" w:hAnsi="宋体" w:eastAsia="宋体" w:cs="宋体"/>
                <w:bCs/>
                <w:kern w:val="0"/>
                <w:sz w:val="24"/>
              </w:rPr>
            </w:pPr>
          </w:p>
          <w:p>
            <w:pPr>
              <w:widowControl/>
              <w:adjustRightInd w:val="0"/>
              <w:snapToGrid w:val="0"/>
              <w:jc w:val="center"/>
              <w:rPr>
                <w:rFonts w:ascii="宋体" w:hAnsi="宋体" w:eastAsia="宋体" w:cs="宋体"/>
                <w:bCs/>
                <w:kern w:val="0"/>
                <w:sz w:val="24"/>
              </w:rPr>
            </w:pPr>
          </w:p>
          <w:p>
            <w:pPr>
              <w:widowControl/>
              <w:adjustRightInd w:val="0"/>
              <w:snapToGrid w:val="0"/>
              <w:jc w:val="center"/>
              <w:rPr>
                <w:rFonts w:ascii="宋体" w:hAnsi="宋体" w:eastAsia="宋体" w:cs="宋体"/>
                <w:bCs/>
                <w:kern w:val="0"/>
                <w:sz w:val="24"/>
              </w:rPr>
            </w:pPr>
          </w:p>
          <w:p>
            <w:pPr>
              <w:widowControl/>
              <w:adjustRightInd w:val="0"/>
              <w:snapToGrid w:val="0"/>
              <w:jc w:val="center"/>
              <w:rPr>
                <w:rFonts w:hint="default" w:eastAsia="宋体"/>
                <w:sz w:val="24"/>
                <w:lang w:val="en-US" w:eastAsia="zh-CN"/>
              </w:rPr>
            </w:pPr>
            <w:r>
              <w:rPr>
                <w:rFonts w:hint="eastAsia" w:ascii="宋体" w:hAnsi="宋体" w:eastAsia="宋体" w:cs="宋体"/>
                <w:bCs/>
                <w:kern w:val="0"/>
                <w:sz w:val="24"/>
                <w:lang w:val="en-US" w:eastAsia="zh-CN"/>
              </w:rPr>
              <w:t>14</w:t>
            </w:r>
            <w:r>
              <w:rPr>
                <w:rFonts w:hint="eastAsia" w:ascii="宋体" w:hAnsi="宋体" w:eastAsia="宋体" w:cs="宋体"/>
                <w:bCs/>
                <w:kern w:val="0"/>
                <w:sz w:val="24"/>
              </w:rPr>
              <w:t>:</w:t>
            </w:r>
            <w:r>
              <w:rPr>
                <w:rFonts w:hint="eastAsia" w:ascii="宋体" w:hAnsi="宋体" w:eastAsia="宋体" w:cs="宋体"/>
                <w:bCs/>
                <w:kern w:val="0"/>
                <w:sz w:val="24"/>
                <w:lang w:val="en-US" w:eastAsia="zh-CN"/>
              </w:rPr>
              <w:t>30</w:t>
            </w:r>
          </w:p>
          <w:p>
            <w:pPr>
              <w:widowControl/>
              <w:adjustRightInd w:val="0"/>
              <w:snapToGrid w:val="0"/>
              <w:jc w:val="center"/>
              <w:rPr>
                <w:sz w:val="24"/>
              </w:rPr>
            </w:pPr>
            <w:r>
              <w:rPr>
                <w:rFonts w:hint="eastAsia" w:ascii="宋体" w:hAnsi="宋体" w:eastAsia="宋体" w:cs="宋体"/>
                <w:bCs/>
                <w:kern w:val="0"/>
                <w:sz w:val="24"/>
              </w:rPr>
              <w:t>～</w:t>
            </w:r>
          </w:p>
          <w:p>
            <w:pPr>
              <w:widowControl/>
              <w:adjustRightInd w:val="0"/>
              <w:snapToGrid w:val="0"/>
              <w:jc w:val="center"/>
              <w:rPr>
                <w:rFonts w:ascii="宋体" w:hAnsi="宋体" w:eastAsia="宋体" w:cs="宋体"/>
                <w:b/>
                <w:bCs/>
                <w:sz w:val="28"/>
                <w:szCs w:val="36"/>
              </w:rPr>
            </w:pPr>
            <w:r>
              <w:rPr>
                <w:rFonts w:hint="eastAsia" w:ascii="宋体" w:hAnsi="宋体" w:eastAsia="宋体" w:cs="宋体"/>
                <w:bCs/>
                <w:kern w:val="0"/>
                <w:sz w:val="24"/>
                <w:lang w:val="en-US" w:eastAsia="zh-CN"/>
              </w:rPr>
              <w:t>17</w:t>
            </w:r>
            <w:r>
              <w:rPr>
                <w:rFonts w:hint="eastAsia" w:ascii="宋体" w:hAnsi="宋体" w:eastAsia="宋体" w:cs="宋体"/>
                <w:bCs/>
                <w:kern w:val="0"/>
                <w:sz w:val="24"/>
              </w:rPr>
              <w:t>:00</w:t>
            </w:r>
          </w:p>
        </w:tc>
        <w:tc>
          <w:tcPr>
            <w:tcW w:w="1278" w:type="dxa"/>
            <w:vMerge w:val="restart"/>
          </w:tcPr>
          <w:p>
            <w:pPr>
              <w:spacing w:line="480" w:lineRule="exact"/>
              <w:jc w:val="center"/>
              <w:rPr>
                <w:rFonts w:ascii="宋体" w:hAnsi="宋体" w:eastAsia="宋体" w:cs="宋体"/>
                <w:b/>
                <w:kern w:val="0"/>
                <w:sz w:val="22"/>
                <w:szCs w:val="22"/>
              </w:rPr>
            </w:pPr>
          </w:p>
          <w:p>
            <w:pPr>
              <w:spacing w:line="480" w:lineRule="exact"/>
              <w:jc w:val="center"/>
              <w:rPr>
                <w:rFonts w:ascii="宋体" w:hAnsi="宋体" w:eastAsia="宋体" w:cs="宋体"/>
                <w:b/>
                <w:kern w:val="0"/>
                <w:sz w:val="22"/>
                <w:szCs w:val="22"/>
              </w:rPr>
            </w:pPr>
            <w:r>
              <w:rPr>
                <w:rFonts w:hint="eastAsia" w:ascii="宋体" w:hAnsi="宋体" w:eastAsia="宋体" w:cs="宋体"/>
                <w:b/>
                <w:kern w:val="0"/>
                <w:sz w:val="22"/>
                <w:szCs w:val="22"/>
              </w:rPr>
              <w:t>专题一：</w:t>
            </w:r>
          </w:p>
          <w:p>
            <w:pPr>
              <w:spacing w:line="480" w:lineRule="exact"/>
              <w:jc w:val="center"/>
              <w:rPr>
                <w:rFonts w:ascii="宋体" w:hAnsi="宋体" w:eastAsia="宋体" w:cs="宋体"/>
                <w:b/>
                <w:bCs/>
                <w:sz w:val="28"/>
                <w:szCs w:val="36"/>
              </w:rPr>
            </w:pPr>
            <w:r>
              <w:rPr>
                <w:rFonts w:hint="eastAsia" w:ascii="宋体" w:hAnsi="宋体" w:eastAsia="宋体" w:cs="宋体"/>
                <w:b/>
                <w:kern w:val="0"/>
                <w:sz w:val="22"/>
                <w:szCs w:val="22"/>
              </w:rPr>
              <w:t>践行初心使命</w:t>
            </w:r>
          </w:p>
        </w:tc>
        <w:tc>
          <w:tcPr>
            <w:tcW w:w="3469" w:type="dxa"/>
          </w:tcPr>
          <w:p>
            <w:pPr>
              <w:spacing w:line="340" w:lineRule="exact"/>
              <w:rPr>
                <w:rFonts w:ascii="宋体" w:hAnsi="宋体" w:eastAsia="宋体" w:cs="宋体"/>
                <w:b/>
                <w:bCs/>
                <w:sz w:val="28"/>
                <w:szCs w:val="36"/>
              </w:rPr>
            </w:pPr>
            <w:r>
              <w:rPr>
                <w:rFonts w:hint="eastAsia" w:ascii="宋体" w:hAnsi="宋体" w:eastAsia="宋体" w:cs="宋体"/>
                <w:b/>
                <w:kern w:val="0"/>
                <w:szCs w:val="21"/>
              </w:rPr>
              <w:t>集中学习：</w:t>
            </w:r>
            <w:r>
              <w:rPr>
                <w:rFonts w:hint="eastAsia" w:ascii="宋体" w:hAnsi="宋体" w:eastAsia="宋体" w:cs="宋体"/>
                <w:bCs/>
                <w:kern w:val="0"/>
                <w:szCs w:val="21"/>
              </w:rPr>
              <w:t>《中国共产党章程》；党的十九大报告；习近平总书记在中央“不忘初心、牢记使命”主题教育工作会议上的重要讲话精神；习近平总书记在内蒙古考察并指导开展“不忘初心、牢记使命”主题教育时的重要讲话精神等</w:t>
            </w:r>
          </w:p>
        </w:tc>
        <w:tc>
          <w:tcPr>
            <w:tcW w:w="1286" w:type="dxa"/>
          </w:tcPr>
          <w:p>
            <w:pPr>
              <w:spacing w:line="300" w:lineRule="exact"/>
              <w:rPr>
                <w:rFonts w:hint="eastAsia" w:ascii="宋体" w:hAnsi="宋体" w:eastAsia="宋体" w:cs="宋体"/>
                <w:b/>
                <w:kern w:val="0"/>
                <w:sz w:val="22"/>
                <w:szCs w:val="22"/>
                <w:lang w:eastAsia="zh-CN"/>
              </w:rPr>
            </w:pPr>
            <w:r>
              <w:rPr>
                <w:rFonts w:hint="eastAsia" w:ascii="宋体" w:hAnsi="宋体" w:eastAsia="宋体" w:cs="宋体"/>
                <w:b/>
                <w:kern w:val="0"/>
                <w:sz w:val="22"/>
                <w:szCs w:val="22"/>
                <w:lang w:eastAsia="zh-CN"/>
              </w:rPr>
              <w:t>李玲</w:t>
            </w:r>
          </w:p>
          <w:p>
            <w:pPr>
              <w:spacing w:line="300" w:lineRule="exact"/>
              <w:rPr>
                <w:rFonts w:hint="eastAsia" w:ascii="宋体" w:hAnsi="宋体" w:eastAsia="宋体" w:cs="宋体"/>
                <w:b/>
                <w:kern w:val="0"/>
                <w:szCs w:val="21"/>
                <w:lang w:eastAsia="zh-CN"/>
              </w:rPr>
            </w:pPr>
            <w:r>
              <w:rPr>
                <w:rFonts w:hint="eastAsia" w:ascii="宋体" w:hAnsi="宋体" w:eastAsia="宋体" w:cs="宋体"/>
                <w:b/>
                <w:kern w:val="0"/>
                <w:sz w:val="22"/>
                <w:szCs w:val="22"/>
                <w:lang w:eastAsia="zh-CN"/>
              </w:rPr>
              <w:t>唐振鹏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continue"/>
          </w:tcPr>
          <w:p>
            <w:pPr>
              <w:spacing w:line="480" w:lineRule="exact"/>
              <w:jc w:val="center"/>
              <w:rPr>
                <w:rFonts w:ascii="宋体" w:hAnsi="宋体" w:eastAsia="宋体" w:cs="宋体"/>
                <w:b/>
                <w:bCs/>
                <w:sz w:val="22"/>
                <w:szCs w:val="28"/>
              </w:rPr>
            </w:pPr>
          </w:p>
        </w:tc>
        <w:tc>
          <w:tcPr>
            <w:tcW w:w="483" w:type="dxa"/>
          </w:tcPr>
          <w:p>
            <w:pPr>
              <w:widowControl/>
              <w:adjustRightInd w:val="0"/>
              <w:snapToGrid w:val="0"/>
              <w:jc w:val="center"/>
              <w:rPr>
                <w:rFonts w:ascii="宋体" w:hAnsi="宋体" w:eastAsia="宋体" w:cs="宋体"/>
                <w:bCs/>
                <w:kern w:val="0"/>
                <w:sz w:val="24"/>
              </w:rPr>
            </w:pPr>
          </w:p>
          <w:p>
            <w:pPr>
              <w:widowControl/>
              <w:adjustRightInd w:val="0"/>
              <w:snapToGrid w:val="0"/>
              <w:jc w:val="center"/>
              <w:rPr>
                <w:rFonts w:ascii="宋体" w:hAnsi="宋体" w:eastAsia="宋体" w:cs="宋体"/>
                <w:bCs/>
                <w:kern w:val="0"/>
                <w:sz w:val="24"/>
              </w:rPr>
            </w:pPr>
          </w:p>
          <w:p>
            <w:pPr>
              <w:widowControl/>
              <w:adjustRightInd w:val="0"/>
              <w:snapToGrid w:val="0"/>
              <w:jc w:val="center"/>
              <w:rPr>
                <w:rFonts w:ascii="宋体" w:hAnsi="宋体" w:eastAsia="宋体" w:cs="宋体"/>
                <w:bCs/>
                <w:kern w:val="0"/>
                <w:sz w:val="24"/>
              </w:rPr>
            </w:pPr>
            <w:r>
              <w:rPr>
                <w:rFonts w:hint="eastAsia" w:ascii="宋体" w:hAnsi="宋体" w:eastAsia="宋体" w:cs="宋体"/>
                <w:bCs/>
                <w:kern w:val="0"/>
                <w:sz w:val="24"/>
                <w:lang w:eastAsia="zh-CN"/>
              </w:rPr>
              <w:t>晚上</w:t>
            </w:r>
          </w:p>
        </w:tc>
        <w:tc>
          <w:tcPr>
            <w:tcW w:w="957" w:type="dxa"/>
          </w:tcPr>
          <w:p>
            <w:pPr>
              <w:widowControl/>
              <w:adjustRightInd w:val="0"/>
              <w:snapToGrid w:val="0"/>
              <w:jc w:val="center"/>
              <w:rPr>
                <w:rFonts w:ascii="宋体" w:hAnsi="宋体" w:eastAsia="宋体" w:cs="宋体"/>
                <w:bCs/>
                <w:kern w:val="0"/>
                <w:sz w:val="24"/>
              </w:rPr>
            </w:pPr>
          </w:p>
          <w:p>
            <w:pPr>
              <w:widowControl/>
              <w:adjustRightInd w:val="0"/>
              <w:snapToGrid w:val="0"/>
              <w:jc w:val="center"/>
              <w:rPr>
                <w:rFonts w:ascii="宋体" w:hAnsi="宋体" w:eastAsia="宋体" w:cs="宋体"/>
                <w:bCs/>
                <w:kern w:val="0"/>
                <w:sz w:val="24"/>
              </w:rPr>
            </w:pPr>
            <w:r>
              <w:rPr>
                <w:rFonts w:hint="eastAsia" w:ascii="宋体" w:hAnsi="宋体" w:eastAsia="宋体" w:cs="宋体"/>
                <w:bCs/>
                <w:kern w:val="0"/>
                <w:sz w:val="24"/>
                <w:lang w:val="en-US" w:eastAsia="zh-CN"/>
              </w:rPr>
              <w:t>19</w:t>
            </w:r>
            <w:r>
              <w:rPr>
                <w:rFonts w:hint="eastAsia" w:ascii="宋体" w:hAnsi="宋体" w:eastAsia="宋体" w:cs="宋体"/>
                <w:bCs/>
                <w:kern w:val="0"/>
                <w:sz w:val="24"/>
              </w:rPr>
              <w:t>:00</w:t>
            </w:r>
          </w:p>
          <w:p>
            <w:pPr>
              <w:widowControl/>
              <w:adjustRightInd w:val="0"/>
              <w:snapToGrid w:val="0"/>
              <w:jc w:val="center"/>
              <w:rPr>
                <w:rFonts w:ascii="宋体" w:hAnsi="宋体" w:eastAsia="宋体" w:cs="宋体"/>
                <w:bCs/>
                <w:kern w:val="0"/>
                <w:sz w:val="24"/>
              </w:rPr>
            </w:pPr>
            <w:r>
              <w:rPr>
                <w:rFonts w:hint="eastAsia" w:ascii="宋体" w:hAnsi="宋体" w:eastAsia="宋体" w:cs="宋体"/>
                <w:bCs/>
                <w:kern w:val="0"/>
                <w:sz w:val="24"/>
              </w:rPr>
              <w:t>～</w:t>
            </w:r>
          </w:p>
          <w:p>
            <w:pPr>
              <w:widowControl/>
              <w:adjustRightInd w:val="0"/>
              <w:snapToGrid w:val="0"/>
              <w:jc w:val="center"/>
              <w:rPr>
                <w:rFonts w:ascii="宋体" w:hAnsi="宋体" w:eastAsia="宋体" w:cs="宋体"/>
                <w:bCs/>
                <w:kern w:val="0"/>
                <w:sz w:val="24"/>
              </w:rPr>
            </w:pPr>
            <w:r>
              <w:rPr>
                <w:rFonts w:hint="eastAsia" w:ascii="宋体" w:hAnsi="宋体" w:eastAsia="宋体" w:cs="宋体"/>
                <w:bCs/>
                <w:kern w:val="0"/>
                <w:sz w:val="24"/>
                <w:lang w:val="en-US" w:eastAsia="zh-CN"/>
              </w:rPr>
              <w:t>21</w:t>
            </w:r>
            <w:r>
              <w:rPr>
                <w:rFonts w:hint="eastAsia" w:ascii="宋体" w:hAnsi="宋体" w:eastAsia="宋体" w:cs="宋体"/>
                <w:bCs/>
                <w:kern w:val="0"/>
                <w:sz w:val="24"/>
              </w:rPr>
              <w:t>:00</w:t>
            </w:r>
          </w:p>
        </w:tc>
        <w:tc>
          <w:tcPr>
            <w:tcW w:w="1278" w:type="dxa"/>
            <w:vMerge w:val="continue"/>
          </w:tcPr>
          <w:p>
            <w:pPr>
              <w:spacing w:line="480" w:lineRule="exact"/>
              <w:rPr>
                <w:rFonts w:ascii="宋体" w:hAnsi="宋体" w:eastAsia="宋体" w:cs="宋体"/>
                <w:b/>
                <w:bCs/>
                <w:sz w:val="28"/>
                <w:szCs w:val="36"/>
              </w:rPr>
            </w:pPr>
          </w:p>
        </w:tc>
        <w:tc>
          <w:tcPr>
            <w:tcW w:w="3469" w:type="dxa"/>
          </w:tcPr>
          <w:p>
            <w:pPr>
              <w:widowControl/>
              <w:adjustRightInd w:val="0"/>
              <w:snapToGrid w:val="0"/>
              <w:spacing w:line="340" w:lineRule="exact"/>
              <w:jc w:val="left"/>
              <w:rPr>
                <w:szCs w:val="21"/>
              </w:rPr>
            </w:pPr>
            <w:r>
              <w:rPr>
                <w:rFonts w:hint="eastAsia" w:ascii="宋体" w:hAnsi="宋体" w:eastAsia="宋体" w:cs="宋体"/>
                <w:b/>
                <w:kern w:val="0"/>
                <w:szCs w:val="21"/>
              </w:rPr>
              <w:t>1.重温入党誓词；</w:t>
            </w:r>
          </w:p>
          <w:p>
            <w:pPr>
              <w:widowControl/>
              <w:adjustRightInd w:val="0"/>
              <w:snapToGrid w:val="0"/>
              <w:spacing w:line="340" w:lineRule="exact"/>
              <w:jc w:val="left"/>
              <w:rPr>
                <w:rFonts w:ascii="宋体" w:hAnsi="宋体" w:eastAsia="宋体" w:cs="宋体"/>
                <w:b/>
                <w:bCs/>
                <w:sz w:val="28"/>
                <w:szCs w:val="36"/>
              </w:rPr>
            </w:pPr>
            <w:r>
              <w:rPr>
                <w:rFonts w:hint="eastAsia" w:ascii="宋体" w:hAnsi="宋体" w:eastAsia="宋体" w:cs="宋体"/>
                <w:b/>
                <w:kern w:val="0"/>
                <w:szCs w:val="21"/>
              </w:rPr>
              <w:t>2.研讨交流会：</w:t>
            </w:r>
            <w:r>
              <w:rPr>
                <w:rFonts w:hint="eastAsia" w:ascii="宋体" w:hAnsi="宋体" w:eastAsia="宋体" w:cs="宋体"/>
                <w:kern w:val="0"/>
                <w:szCs w:val="21"/>
              </w:rPr>
              <w:t>围绕“当初入党为什么、现在在党做什么，今后为党留什么”主题展开讨论</w:t>
            </w:r>
          </w:p>
        </w:tc>
        <w:tc>
          <w:tcPr>
            <w:tcW w:w="1286" w:type="dxa"/>
          </w:tcPr>
          <w:p>
            <w:pPr>
              <w:widowControl/>
              <w:adjustRightInd w:val="0"/>
              <w:snapToGrid w:val="0"/>
              <w:spacing w:line="340" w:lineRule="exact"/>
              <w:jc w:val="left"/>
              <w:rPr>
                <w:rFonts w:hint="eastAsia" w:ascii="宋体" w:hAnsi="宋体" w:eastAsia="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restart"/>
          </w:tcPr>
          <w:p>
            <w:pPr>
              <w:widowControl/>
              <w:adjustRightInd w:val="0"/>
              <w:snapToGrid w:val="0"/>
              <w:jc w:val="center"/>
              <w:rPr>
                <w:sz w:val="18"/>
                <w:szCs w:val="21"/>
              </w:rPr>
            </w:pPr>
            <w:r>
              <w:rPr>
                <w:rFonts w:hint="eastAsia" w:ascii="宋体" w:hAnsi="宋体" w:eastAsia="宋体" w:cs="宋体"/>
                <w:bCs/>
                <w:kern w:val="0"/>
                <w:sz w:val="20"/>
                <w:szCs w:val="20"/>
              </w:rPr>
              <w:t>9月</w:t>
            </w:r>
            <w:r>
              <w:rPr>
                <w:rFonts w:hint="eastAsia" w:ascii="宋体" w:hAnsi="宋体" w:eastAsia="宋体" w:cs="宋体"/>
                <w:bCs/>
                <w:kern w:val="0"/>
                <w:sz w:val="20"/>
                <w:szCs w:val="20"/>
                <w:lang w:val="en-US" w:eastAsia="zh-CN"/>
              </w:rPr>
              <w:t>24</w:t>
            </w:r>
            <w:r>
              <w:rPr>
                <w:rFonts w:hint="eastAsia" w:ascii="宋体" w:hAnsi="宋体" w:eastAsia="宋体" w:cs="宋体"/>
                <w:bCs/>
                <w:kern w:val="0"/>
                <w:sz w:val="20"/>
                <w:szCs w:val="20"/>
              </w:rPr>
              <w:t>日</w:t>
            </w:r>
          </w:p>
          <w:p>
            <w:pPr>
              <w:widowControl/>
              <w:adjustRightInd w:val="0"/>
              <w:snapToGrid w:val="0"/>
              <w:jc w:val="center"/>
              <w:rPr>
                <w:sz w:val="18"/>
                <w:szCs w:val="21"/>
              </w:rPr>
            </w:pPr>
            <w:r>
              <w:rPr>
                <w:rFonts w:hint="eastAsia" w:ascii="宋体" w:hAnsi="宋体" w:eastAsia="宋体" w:cs="宋体"/>
                <w:bCs/>
                <w:kern w:val="0"/>
                <w:sz w:val="20"/>
                <w:szCs w:val="20"/>
              </w:rPr>
              <w:t>(周</w:t>
            </w:r>
            <w:r>
              <w:rPr>
                <w:rFonts w:hint="eastAsia" w:ascii="宋体" w:hAnsi="宋体" w:eastAsia="宋体" w:cs="宋体"/>
                <w:bCs/>
                <w:kern w:val="0"/>
                <w:sz w:val="20"/>
                <w:szCs w:val="20"/>
                <w:lang w:eastAsia="zh-CN"/>
              </w:rPr>
              <w:t>二</w:t>
            </w:r>
            <w:r>
              <w:rPr>
                <w:rFonts w:hint="eastAsia" w:ascii="宋体" w:hAnsi="宋体" w:eastAsia="宋体" w:cs="宋体"/>
                <w:bCs/>
                <w:kern w:val="0"/>
                <w:sz w:val="20"/>
                <w:szCs w:val="20"/>
              </w:rPr>
              <w:t>)</w:t>
            </w:r>
          </w:p>
          <w:p>
            <w:pPr>
              <w:spacing w:line="480" w:lineRule="exact"/>
              <w:jc w:val="center"/>
              <w:rPr>
                <w:rFonts w:ascii="宋体" w:hAnsi="宋体" w:eastAsia="宋体" w:cs="宋体"/>
                <w:b/>
                <w:bCs/>
                <w:sz w:val="22"/>
                <w:szCs w:val="28"/>
              </w:rPr>
            </w:pPr>
          </w:p>
        </w:tc>
        <w:tc>
          <w:tcPr>
            <w:tcW w:w="483" w:type="dxa"/>
          </w:tcPr>
          <w:p>
            <w:pPr>
              <w:spacing w:line="480" w:lineRule="exact"/>
              <w:jc w:val="center"/>
              <w:rPr>
                <w:rFonts w:ascii="宋体" w:hAnsi="宋体" w:eastAsia="宋体" w:cs="宋体"/>
                <w:b/>
                <w:bCs/>
                <w:sz w:val="28"/>
                <w:szCs w:val="36"/>
              </w:rPr>
            </w:pPr>
            <w:r>
              <w:rPr>
                <w:rFonts w:hint="eastAsia" w:ascii="宋体" w:hAnsi="宋体" w:eastAsia="宋体" w:cs="宋体"/>
                <w:bCs/>
                <w:kern w:val="0"/>
                <w:sz w:val="24"/>
              </w:rPr>
              <w:t>上午</w:t>
            </w:r>
          </w:p>
        </w:tc>
        <w:tc>
          <w:tcPr>
            <w:tcW w:w="957" w:type="dxa"/>
          </w:tcPr>
          <w:p>
            <w:pPr>
              <w:widowControl/>
              <w:adjustRightInd w:val="0"/>
              <w:snapToGrid w:val="0"/>
              <w:jc w:val="center"/>
              <w:rPr>
                <w:sz w:val="24"/>
              </w:rPr>
            </w:pPr>
            <w:r>
              <w:rPr>
                <w:rFonts w:hint="eastAsia" w:ascii="宋体" w:hAnsi="宋体" w:eastAsia="宋体" w:cs="宋体"/>
                <w:bCs/>
                <w:kern w:val="0"/>
                <w:sz w:val="24"/>
              </w:rPr>
              <w:t>9:00</w:t>
            </w:r>
          </w:p>
          <w:p>
            <w:pPr>
              <w:widowControl/>
              <w:adjustRightInd w:val="0"/>
              <w:snapToGrid w:val="0"/>
              <w:jc w:val="center"/>
              <w:rPr>
                <w:sz w:val="24"/>
              </w:rPr>
            </w:pPr>
            <w:r>
              <w:rPr>
                <w:rFonts w:hint="eastAsia" w:ascii="宋体" w:hAnsi="宋体" w:eastAsia="宋体" w:cs="宋体"/>
                <w:bCs/>
                <w:kern w:val="0"/>
                <w:sz w:val="24"/>
              </w:rPr>
              <w:t>～</w:t>
            </w:r>
          </w:p>
          <w:p>
            <w:pPr>
              <w:spacing w:line="480" w:lineRule="exact"/>
              <w:jc w:val="center"/>
              <w:rPr>
                <w:rFonts w:ascii="宋体" w:hAnsi="宋体" w:eastAsia="宋体" w:cs="宋体"/>
                <w:b/>
                <w:bCs/>
                <w:sz w:val="28"/>
                <w:szCs w:val="36"/>
              </w:rPr>
            </w:pPr>
            <w:r>
              <w:rPr>
                <w:rFonts w:hint="eastAsia" w:ascii="宋体" w:hAnsi="宋体" w:eastAsia="宋体" w:cs="宋体"/>
                <w:bCs/>
                <w:kern w:val="0"/>
                <w:sz w:val="24"/>
              </w:rPr>
              <w:t>11:00</w:t>
            </w:r>
          </w:p>
        </w:tc>
        <w:tc>
          <w:tcPr>
            <w:tcW w:w="1278" w:type="dxa"/>
            <w:vMerge w:val="restart"/>
          </w:tcPr>
          <w:p>
            <w:pPr>
              <w:spacing w:line="480" w:lineRule="exact"/>
              <w:rPr>
                <w:rFonts w:ascii="宋体" w:hAnsi="宋体" w:eastAsia="宋体" w:cs="宋体"/>
                <w:b/>
                <w:kern w:val="0"/>
                <w:sz w:val="22"/>
                <w:szCs w:val="22"/>
              </w:rPr>
            </w:pPr>
          </w:p>
          <w:p>
            <w:pPr>
              <w:spacing w:line="480" w:lineRule="exact"/>
              <w:rPr>
                <w:rFonts w:ascii="宋体" w:hAnsi="宋体" w:eastAsia="宋体" w:cs="宋体"/>
                <w:b/>
                <w:kern w:val="0"/>
                <w:sz w:val="22"/>
                <w:szCs w:val="22"/>
              </w:rPr>
            </w:pPr>
          </w:p>
          <w:p>
            <w:pPr>
              <w:spacing w:line="480" w:lineRule="exact"/>
              <w:rPr>
                <w:rFonts w:ascii="宋体" w:hAnsi="宋体" w:eastAsia="宋体" w:cs="宋体"/>
                <w:b/>
                <w:kern w:val="0"/>
                <w:sz w:val="22"/>
                <w:szCs w:val="22"/>
              </w:rPr>
            </w:pPr>
          </w:p>
          <w:p>
            <w:pPr>
              <w:spacing w:line="480" w:lineRule="exact"/>
              <w:rPr>
                <w:rFonts w:ascii="宋体" w:hAnsi="宋体" w:eastAsia="宋体" w:cs="宋体"/>
                <w:b/>
                <w:kern w:val="0"/>
                <w:sz w:val="22"/>
                <w:szCs w:val="22"/>
              </w:rPr>
            </w:pPr>
          </w:p>
          <w:p>
            <w:pPr>
              <w:spacing w:line="480" w:lineRule="exact"/>
              <w:rPr>
                <w:rFonts w:ascii="宋体" w:hAnsi="宋体" w:eastAsia="宋体" w:cs="宋体"/>
                <w:b/>
                <w:bCs/>
                <w:sz w:val="28"/>
                <w:szCs w:val="36"/>
              </w:rPr>
            </w:pPr>
            <w:r>
              <w:rPr>
                <w:rFonts w:hint="eastAsia" w:ascii="宋体" w:hAnsi="宋体" w:eastAsia="宋体" w:cs="宋体"/>
                <w:b/>
                <w:kern w:val="0"/>
                <w:sz w:val="22"/>
                <w:szCs w:val="22"/>
              </w:rPr>
              <w:t>专题二：坚定理想信念</w:t>
            </w:r>
          </w:p>
        </w:tc>
        <w:tc>
          <w:tcPr>
            <w:tcW w:w="3469" w:type="dxa"/>
          </w:tcPr>
          <w:p>
            <w:pPr>
              <w:spacing w:line="300" w:lineRule="exact"/>
              <w:rPr>
                <w:rFonts w:ascii="宋体" w:hAnsi="宋体" w:eastAsia="宋体" w:cs="宋体"/>
                <w:b/>
                <w:bCs/>
                <w:sz w:val="28"/>
                <w:szCs w:val="36"/>
              </w:rPr>
            </w:pPr>
            <w:r>
              <w:rPr>
                <w:rFonts w:hint="eastAsia" w:ascii="宋体" w:hAnsi="宋体" w:eastAsia="宋体" w:cs="宋体"/>
                <w:b/>
                <w:kern w:val="0"/>
                <w:szCs w:val="21"/>
              </w:rPr>
              <w:t>集中学习：</w:t>
            </w:r>
            <w:r>
              <w:rPr>
                <w:rFonts w:hint="eastAsia" w:ascii="宋体" w:hAnsi="宋体" w:eastAsia="宋体" w:cs="宋体"/>
                <w:bCs/>
                <w:kern w:val="0"/>
                <w:szCs w:val="21"/>
              </w:rPr>
              <w:t>《习近平关于“不忘初心、牢记使命”重要论述选编》《习近平关于“不忘初心、牢记使命”论述摘编》《习近平新时代中国特色社会主义思想学习纲要》《见证初心和使命的“十一书”》《做到“两个维护”》《“不忘初心、牢记使命”优秀共产党员先进事迹选编》等</w:t>
            </w:r>
          </w:p>
        </w:tc>
        <w:tc>
          <w:tcPr>
            <w:tcW w:w="1286" w:type="dxa"/>
          </w:tcPr>
          <w:p>
            <w:pPr>
              <w:spacing w:line="300" w:lineRule="exact"/>
              <w:rPr>
                <w:rFonts w:hint="eastAsia" w:ascii="宋体" w:hAnsi="宋体" w:eastAsia="宋体" w:cs="宋体"/>
                <w:b/>
                <w:kern w:val="0"/>
                <w:szCs w:val="21"/>
                <w:lang w:eastAsia="zh-CN"/>
              </w:rPr>
            </w:pPr>
            <w:r>
              <w:rPr>
                <w:rFonts w:hint="eastAsia" w:ascii="宋体" w:hAnsi="宋体" w:eastAsia="宋体" w:cs="宋体"/>
                <w:b/>
                <w:kern w:val="0"/>
                <w:sz w:val="22"/>
                <w:szCs w:val="22"/>
                <w:lang w:eastAsia="zh-CN"/>
              </w:rPr>
              <w:t>卢长宝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continue"/>
          </w:tcPr>
          <w:p>
            <w:pPr>
              <w:spacing w:line="480" w:lineRule="exact"/>
              <w:jc w:val="center"/>
              <w:rPr>
                <w:rFonts w:ascii="宋体" w:hAnsi="宋体" w:eastAsia="宋体" w:cs="宋体"/>
                <w:b/>
                <w:bCs/>
                <w:sz w:val="22"/>
                <w:szCs w:val="28"/>
              </w:rPr>
            </w:pPr>
          </w:p>
        </w:tc>
        <w:tc>
          <w:tcPr>
            <w:tcW w:w="483" w:type="dxa"/>
          </w:tcPr>
          <w:p>
            <w:pPr>
              <w:spacing w:line="480" w:lineRule="exact"/>
              <w:jc w:val="center"/>
              <w:rPr>
                <w:rFonts w:ascii="宋体" w:hAnsi="宋体" w:eastAsia="宋体" w:cs="宋体"/>
                <w:b/>
                <w:bCs/>
                <w:sz w:val="28"/>
                <w:szCs w:val="36"/>
              </w:rPr>
            </w:pPr>
            <w:r>
              <w:rPr>
                <w:rFonts w:hint="eastAsia" w:ascii="宋体" w:hAnsi="宋体" w:eastAsia="宋体" w:cs="宋体"/>
                <w:bCs/>
                <w:kern w:val="0"/>
                <w:sz w:val="24"/>
              </w:rPr>
              <w:t>下午</w:t>
            </w:r>
          </w:p>
        </w:tc>
        <w:tc>
          <w:tcPr>
            <w:tcW w:w="957" w:type="dxa"/>
          </w:tcPr>
          <w:p>
            <w:pPr>
              <w:widowControl/>
              <w:adjustRightInd w:val="0"/>
              <w:snapToGrid w:val="0"/>
              <w:jc w:val="center"/>
              <w:rPr>
                <w:rFonts w:ascii="宋体" w:hAnsi="宋体" w:eastAsia="宋体" w:cs="宋体"/>
                <w:bCs/>
                <w:kern w:val="0"/>
                <w:sz w:val="24"/>
              </w:rPr>
            </w:pPr>
            <w:r>
              <w:rPr>
                <w:rFonts w:hint="eastAsia" w:ascii="宋体" w:hAnsi="宋体" w:eastAsia="宋体" w:cs="宋体"/>
                <w:bCs/>
                <w:kern w:val="0"/>
                <w:sz w:val="24"/>
              </w:rPr>
              <w:t>15:00</w:t>
            </w:r>
          </w:p>
          <w:p>
            <w:pPr>
              <w:widowControl/>
              <w:adjustRightInd w:val="0"/>
              <w:snapToGrid w:val="0"/>
              <w:jc w:val="center"/>
              <w:rPr>
                <w:rFonts w:ascii="宋体" w:hAnsi="宋体" w:eastAsia="宋体" w:cs="宋体"/>
                <w:bCs/>
                <w:kern w:val="0"/>
                <w:sz w:val="24"/>
              </w:rPr>
            </w:pPr>
            <w:r>
              <w:rPr>
                <w:rFonts w:hint="eastAsia" w:ascii="宋体" w:hAnsi="宋体" w:eastAsia="宋体" w:cs="宋体"/>
                <w:bCs/>
                <w:kern w:val="0"/>
                <w:sz w:val="24"/>
              </w:rPr>
              <w:t>～</w:t>
            </w:r>
          </w:p>
          <w:p>
            <w:pPr>
              <w:spacing w:line="480" w:lineRule="exact"/>
              <w:jc w:val="center"/>
              <w:rPr>
                <w:rFonts w:ascii="宋体" w:hAnsi="宋体" w:eastAsia="宋体" w:cs="宋体"/>
                <w:b/>
                <w:bCs/>
                <w:sz w:val="28"/>
                <w:szCs w:val="36"/>
              </w:rPr>
            </w:pPr>
            <w:r>
              <w:rPr>
                <w:rFonts w:hint="eastAsia" w:ascii="宋体" w:hAnsi="宋体" w:eastAsia="宋体" w:cs="宋体"/>
                <w:bCs/>
                <w:kern w:val="0"/>
                <w:sz w:val="24"/>
              </w:rPr>
              <w:t>17:00</w:t>
            </w:r>
          </w:p>
        </w:tc>
        <w:tc>
          <w:tcPr>
            <w:tcW w:w="1278" w:type="dxa"/>
            <w:vMerge w:val="continue"/>
          </w:tcPr>
          <w:p>
            <w:pPr>
              <w:spacing w:line="480" w:lineRule="exact"/>
              <w:rPr>
                <w:rFonts w:ascii="宋体" w:hAnsi="宋体" w:eastAsia="宋体" w:cs="宋体"/>
                <w:b/>
                <w:bCs/>
                <w:sz w:val="28"/>
                <w:szCs w:val="36"/>
              </w:rPr>
            </w:pPr>
          </w:p>
        </w:tc>
        <w:tc>
          <w:tcPr>
            <w:tcW w:w="3469" w:type="dxa"/>
          </w:tcPr>
          <w:p>
            <w:pPr>
              <w:spacing w:line="340" w:lineRule="exact"/>
              <w:rPr>
                <w:rFonts w:ascii="宋体" w:hAnsi="宋体" w:eastAsia="宋体" w:cs="宋体"/>
                <w:b/>
                <w:bCs/>
                <w:sz w:val="28"/>
                <w:szCs w:val="36"/>
              </w:rPr>
            </w:pPr>
            <w:r>
              <w:rPr>
                <w:rFonts w:hint="eastAsia" w:ascii="宋体" w:hAnsi="宋体" w:eastAsia="宋体" w:cs="宋体"/>
                <w:b/>
                <w:kern w:val="0"/>
                <w:sz w:val="22"/>
                <w:szCs w:val="22"/>
              </w:rPr>
              <w:t>现场学习：</w:t>
            </w:r>
            <w:r>
              <w:rPr>
                <w:rFonts w:hint="eastAsia" w:ascii="宋体" w:hAnsi="宋体" w:eastAsia="宋体" w:cs="宋体"/>
                <w:kern w:val="0"/>
                <w:sz w:val="22"/>
                <w:szCs w:val="22"/>
              </w:rPr>
              <w:t>参观福建省革命历史纪念馆、福建省档案馆等主题教育实践基地</w:t>
            </w:r>
          </w:p>
        </w:tc>
        <w:tc>
          <w:tcPr>
            <w:tcW w:w="1286" w:type="dxa"/>
          </w:tcPr>
          <w:p>
            <w:pPr>
              <w:spacing w:line="340" w:lineRule="exact"/>
              <w:rPr>
                <w:rFonts w:hint="eastAsia" w:ascii="宋体" w:hAnsi="宋体" w:eastAsia="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restart"/>
          </w:tcPr>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sz w:val="18"/>
                <w:szCs w:val="21"/>
              </w:rPr>
            </w:pPr>
            <w:r>
              <w:rPr>
                <w:rFonts w:hint="eastAsia" w:ascii="宋体" w:hAnsi="宋体" w:eastAsia="宋体" w:cs="宋体"/>
                <w:bCs/>
                <w:kern w:val="0"/>
                <w:sz w:val="20"/>
                <w:szCs w:val="20"/>
                <w:lang w:val="en-US" w:eastAsia="zh-CN"/>
              </w:rPr>
              <w:t>9</w:t>
            </w:r>
            <w:r>
              <w:rPr>
                <w:rFonts w:hint="eastAsia" w:ascii="宋体" w:hAnsi="宋体" w:eastAsia="宋体" w:cs="宋体"/>
                <w:bCs/>
                <w:kern w:val="0"/>
                <w:sz w:val="20"/>
                <w:szCs w:val="20"/>
              </w:rPr>
              <w:t>月</w:t>
            </w:r>
            <w:r>
              <w:rPr>
                <w:rFonts w:hint="eastAsia" w:ascii="宋体" w:hAnsi="宋体" w:eastAsia="宋体" w:cs="宋体"/>
                <w:bCs/>
                <w:kern w:val="0"/>
                <w:sz w:val="20"/>
                <w:szCs w:val="20"/>
                <w:lang w:val="en-US" w:eastAsia="zh-CN"/>
              </w:rPr>
              <w:t>25</w:t>
            </w:r>
            <w:r>
              <w:rPr>
                <w:rFonts w:hint="eastAsia" w:ascii="宋体" w:hAnsi="宋体" w:eastAsia="宋体" w:cs="宋体"/>
                <w:bCs/>
                <w:kern w:val="0"/>
                <w:sz w:val="20"/>
                <w:szCs w:val="20"/>
              </w:rPr>
              <w:t>日</w:t>
            </w:r>
          </w:p>
          <w:p>
            <w:pPr>
              <w:widowControl/>
              <w:adjustRightInd w:val="0"/>
              <w:snapToGrid w:val="0"/>
              <w:jc w:val="center"/>
              <w:rPr>
                <w:sz w:val="18"/>
                <w:szCs w:val="21"/>
              </w:rPr>
            </w:pPr>
            <w:r>
              <w:rPr>
                <w:rFonts w:hint="eastAsia" w:ascii="宋体" w:hAnsi="宋体" w:eastAsia="宋体" w:cs="宋体"/>
                <w:bCs/>
                <w:kern w:val="0"/>
                <w:sz w:val="20"/>
                <w:szCs w:val="20"/>
              </w:rPr>
              <w:t>(周</w:t>
            </w:r>
            <w:r>
              <w:rPr>
                <w:rFonts w:hint="eastAsia" w:ascii="宋体" w:hAnsi="宋体" w:eastAsia="宋体" w:cs="宋体"/>
                <w:bCs/>
                <w:kern w:val="0"/>
                <w:sz w:val="20"/>
                <w:szCs w:val="20"/>
                <w:lang w:eastAsia="zh-CN"/>
              </w:rPr>
              <w:t>三</w:t>
            </w:r>
            <w:r>
              <w:rPr>
                <w:rFonts w:hint="eastAsia" w:ascii="宋体" w:hAnsi="宋体" w:eastAsia="宋体" w:cs="宋体"/>
                <w:bCs/>
                <w:kern w:val="0"/>
                <w:sz w:val="20"/>
                <w:szCs w:val="20"/>
              </w:rPr>
              <w:t>)</w:t>
            </w:r>
          </w:p>
          <w:p>
            <w:pPr>
              <w:spacing w:line="480" w:lineRule="exact"/>
              <w:jc w:val="center"/>
              <w:rPr>
                <w:rFonts w:ascii="宋体" w:hAnsi="宋体" w:eastAsia="宋体" w:cs="宋体"/>
                <w:b/>
                <w:bCs/>
                <w:sz w:val="22"/>
                <w:szCs w:val="28"/>
              </w:rPr>
            </w:pPr>
          </w:p>
        </w:tc>
        <w:tc>
          <w:tcPr>
            <w:tcW w:w="483" w:type="dxa"/>
          </w:tcPr>
          <w:p>
            <w:pPr>
              <w:spacing w:line="480" w:lineRule="exact"/>
              <w:jc w:val="center"/>
              <w:rPr>
                <w:rFonts w:ascii="宋体" w:hAnsi="宋体" w:eastAsia="宋体" w:cs="宋体"/>
                <w:bCs/>
                <w:kern w:val="0"/>
                <w:sz w:val="24"/>
              </w:rPr>
            </w:pPr>
          </w:p>
          <w:p>
            <w:pPr>
              <w:spacing w:line="480" w:lineRule="exact"/>
              <w:jc w:val="center"/>
              <w:rPr>
                <w:rFonts w:ascii="宋体" w:hAnsi="宋体" w:eastAsia="宋体" w:cs="宋体"/>
                <w:b/>
                <w:bCs/>
                <w:sz w:val="28"/>
                <w:szCs w:val="36"/>
              </w:rPr>
            </w:pPr>
            <w:r>
              <w:rPr>
                <w:rFonts w:hint="eastAsia" w:ascii="宋体" w:hAnsi="宋体" w:eastAsia="宋体" w:cs="宋体"/>
                <w:bCs/>
                <w:kern w:val="0"/>
                <w:sz w:val="24"/>
              </w:rPr>
              <w:t>上午</w:t>
            </w:r>
          </w:p>
        </w:tc>
        <w:tc>
          <w:tcPr>
            <w:tcW w:w="957" w:type="dxa"/>
          </w:tcPr>
          <w:p>
            <w:pPr>
              <w:widowControl/>
              <w:adjustRightInd w:val="0"/>
              <w:snapToGrid w:val="0"/>
              <w:jc w:val="center"/>
              <w:rPr>
                <w:rFonts w:ascii="宋体" w:hAnsi="宋体" w:eastAsia="宋体" w:cs="宋体"/>
                <w:bCs/>
                <w:kern w:val="0"/>
                <w:sz w:val="24"/>
              </w:rPr>
            </w:pPr>
          </w:p>
          <w:p>
            <w:pPr>
              <w:widowControl/>
              <w:adjustRightInd w:val="0"/>
              <w:snapToGrid w:val="0"/>
              <w:jc w:val="center"/>
              <w:rPr>
                <w:sz w:val="24"/>
              </w:rPr>
            </w:pPr>
            <w:r>
              <w:rPr>
                <w:rFonts w:hint="eastAsia" w:ascii="宋体" w:hAnsi="宋体" w:eastAsia="宋体" w:cs="宋体"/>
                <w:bCs/>
                <w:kern w:val="0"/>
                <w:sz w:val="24"/>
              </w:rPr>
              <w:t>9:00</w:t>
            </w:r>
          </w:p>
          <w:p>
            <w:pPr>
              <w:widowControl/>
              <w:adjustRightInd w:val="0"/>
              <w:snapToGrid w:val="0"/>
              <w:jc w:val="center"/>
              <w:rPr>
                <w:sz w:val="24"/>
              </w:rPr>
            </w:pPr>
            <w:r>
              <w:rPr>
                <w:rFonts w:hint="eastAsia" w:ascii="宋体" w:hAnsi="宋体" w:eastAsia="宋体" w:cs="宋体"/>
                <w:bCs/>
                <w:kern w:val="0"/>
                <w:sz w:val="24"/>
              </w:rPr>
              <w:t>～</w:t>
            </w:r>
          </w:p>
          <w:p>
            <w:pPr>
              <w:spacing w:line="480" w:lineRule="exact"/>
              <w:jc w:val="center"/>
              <w:rPr>
                <w:rFonts w:ascii="宋体" w:hAnsi="宋体" w:eastAsia="宋体" w:cs="宋体"/>
                <w:b/>
                <w:bCs/>
                <w:sz w:val="28"/>
                <w:szCs w:val="36"/>
              </w:rPr>
            </w:pPr>
            <w:r>
              <w:rPr>
                <w:rFonts w:hint="eastAsia" w:ascii="宋体" w:hAnsi="宋体" w:eastAsia="宋体" w:cs="宋体"/>
                <w:bCs/>
                <w:kern w:val="0"/>
                <w:sz w:val="24"/>
              </w:rPr>
              <w:t>11:00</w:t>
            </w:r>
          </w:p>
        </w:tc>
        <w:tc>
          <w:tcPr>
            <w:tcW w:w="1278" w:type="dxa"/>
            <w:vMerge w:val="restart"/>
          </w:tcPr>
          <w:p>
            <w:pPr>
              <w:spacing w:line="480" w:lineRule="exact"/>
              <w:rPr>
                <w:rFonts w:ascii="宋体" w:hAnsi="宋体" w:eastAsia="宋体" w:cs="宋体"/>
                <w:b/>
                <w:bCs/>
                <w:sz w:val="28"/>
                <w:szCs w:val="36"/>
              </w:rPr>
            </w:pPr>
            <w:r>
              <w:rPr>
                <w:rFonts w:hint="eastAsia" w:ascii="宋体" w:hAnsi="宋体" w:eastAsia="宋体" w:cs="宋体"/>
                <w:b/>
                <w:kern w:val="0"/>
                <w:sz w:val="22"/>
                <w:szCs w:val="22"/>
              </w:rPr>
              <w:t>专题三：加强政治建设</w:t>
            </w:r>
          </w:p>
        </w:tc>
        <w:tc>
          <w:tcPr>
            <w:tcW w:w="3469" w:type="dxa"/>
          </w:tcPr>
          <w:p>
            <w:pPr>
              <w:spacing w:line="300" w:lineRule="exact"/>
              <w:rPr>
                <w:rFonts w:ascii="宋体" w:hAnsi="宋体" w:eastAsia="宋体" w:cs="宋体"/>
                <w:b/>
                <w:bCs/>
                <w:sz w:val="28"/>
                <w:szCs w:val="36"/>
              </w:rPr>
            </w:pPr>
            <w:r>
              <w:rPr>
                <w:rFonts w:hint="eastAsia" w:ascii="宋体" w:hAnsi="宋体" w:eastAsia="宋体" w:cs="宋体"/>
                <w:b/>
                <w:kern w:val="0"/>
                <w:sz w:val="22"/>
                <w:szCs w:val="22"/>
              </w:rPr>
              <w:t>集中学习：</w:t>
            </w:r>
            <w:r>
              <w:rPr>
                <w:rFonts w:hint="eastAsia" w:ascii="宋体" w:hAnsi="宋体" w:eastAsia="宋体" w:cs="宋体"/>
                <w:kern w:val="0"/>
                <w:sz w:val="22"/>
                <w:szCs w:val="22"/>
              </w:rPr>
              <w:t>习近平总书记中央和国家机关党的建设工作会议上的重要讲话精神；《求是》杂志（第14期）发表的习近平总书记重要文章《增强推进党的政治建设的自觉性和坚定性》等</w:t>
            </w:r>
          </w:p>
        </w:tc>
        <w:tc>
          <w:tcPr>
            <w:tcW w:w="1286" w:type="dxa"/>
          </w:tcPr>
          <w:p>
            <w:pPr>
              <w:spacing w:line="300" w:lineRule="exact"/>
              <w:rPr>
                <w:rFonts w:hint="eastAsia" w:ascii="宋体" w:hAnsi="宋体" w:eastAsia="宋体" w:cs="宋体"/>
                <w:b/>
                <w:kern w:val="0"/>
                <w:sz w:val="22"/>
                <w:szCs w:val="22"/>
                <w:lang w:eastAsia="zh-CN"/>
              </w:rPr>
            </w:pPr>
            <w:r>
              <w:rPr>
                <w:rFonts w:hint="eastAsia" w:ascii="宋体" w:hAnsi="宋体" w:eastAsia="宋体" w:cs="宋体"/>
                <w:b/>
                <w:kern w:val="0"/>
                <w:sz w:val="22"/>
                <w:szCs w:val="22"/>
                <w:lang w:eastAsia="zh-CN"/>
              </w:rPr>
              <w:t>翁穗平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0" w:hRule="atLeast"/>
        </w:trPr>
        <w:tc>
          <w:tcPr>
            <w:tcW w:w="1046" w:type="dxa"/>
            <w:vMerge w:val="continue"/>
          </w:tcPr>
          <w:p>
            <w:pPr>
              <w:spacing w:line="480" w:lineRule="exact"/>
              <w:jc w:val="center"/>
              <w:rPr>
                <w:rFonts w:ascii="宋体" w:hAnsi="宋体" w:eastAsia="宋体" w:cs="宋体"/>
                <w:b/>
                <w:bCs/>
                <w:sz w:val="22"/>
                <w:szCs w:val="28"/>
              </w:rPr>
            </w:pPr>
          </w:p>
        </w:tc>
        <w:tc>
          <w:tcPr>
            <w:tcW w:w="483" w:type="dxa"/>
          </w:tcPr>
          <w:p>
            <w:pPr>
              <w:spacing w:line="480" w:lineRule="exact"/>
              <w:jc w:val="center"/>
              <w:rPr>
                <w:rFonts w:ascii="宋体" w:hAnsi="宋体" w:eastAsia="宋体" w:cs="宋体"/>
                <w:b/>
                <w:bCs/>
                <w:sz w:val="28"/>
                <w:szCs w:val="36"/>
              </w:rPr>
            </w:pPr>
            <w:r>
              <w:rPr>
                <w:rFonts w:hint="eastAsia" w:ascii="宋体" w:hAnsi="宋体" w:eastAsia="宋体" w:cs="宋体"/>
                <w:bCs/>
                <w:kern w:val="0"/>
                <w:sz w:val="24"/>
              </w:rPr>
              <w:t>下午</w:t>
            </w:r>
          </w:p>
        </w:tc>
        <w:tc>
          <w:tcPr>
            <w:tcW w:w="957" w:type="dxa"/>
          </w:tcPr>
          <w:p>
            <w:pPr>
              <w:widowControl/>
              <w:adjustRightInd w:val="0"/>
              <w:snapToGrid w:val="0"/>
              <w:jc w:val="center"/>
              <w:rPr>
                <w:rFonts w:ascii="宋体" w:hAnsi="宋体" w:eastAsia="宋体" w:cs="宋体"/>
                <w:bCs/>
                <w:kern w:val="0"/>
                <w:sz w:val="24"/>
              </w:rPr>
            </w:pPr>
            <w:r>
              <w:rPr>
                <w:rFonts w:hint="eastAsia" w:ascii="宋体" w:hAnsi="宋体" w:eastAsia="宋体" w:cs="宋体"/>
                <w:bCs/>
                <w:kern w:val="0"/>
                <w:sz w:val="24"/>
              </w:rPr>
              <w:t>15:00</w:t>
            </w:r>
          </w:p>
          <w:p>
            <w:pPr>
              <w:widowControl/>
              <w:adjustRightInd w:val="0"/>
              <w:snapToGrid w:val="0"/>
              <w:jc w:val="center"/>
              <w:rPr>
                <w:rFonts w:ascii="宋体" w:hAnsi="宋体" w:eastAsia="宋体" w:cs="宋体"/>
                <w:bCs/>
                <w:kern w:val="0"/>
                <w:sz w:val="24"/>
              </w:rPr>
            </w:pPr>
            <w:r>
              <w:rPr>
                <w:rFonts w:hint="eastAsia" w:ascii="宋体" w:hAnsi="宋体" w:eastAsia="宋体" w:cs="宋体"/>
                <w:bCs/>
                <w:kern w:val="0"/>
                <w:sz w:val="24"/>
              </w:rPr>
              <w:t>～</w:t>
            </w:r>
          </w:p>
          <w:p>
            <w:pPr>
              <w:spacing w:line="480" w:lineRule="exact"/>
              <w:jc w:val="center"/>
              <w:rPr>
                <w:rFonts w:ascii="宋体" w:hAnsi="宋体" w:eastAsia="宋体" w:cs="宋体"/>
                <w:b/>
                <w:bCs/>
                <w:sz w:val="28"/>
                <w:szCs w:val="36"/>
              </w:rPr>
            </w:pPr>
            <w:r>
              <w:rPr>
                <w:rFonts w:hint="eastAsia" w:ascii="宋体" w:hAnsi="宋体" w:eastAsia="宋体" w:cs="宋体"/>
                <w:bCs/>
                <w:kern w:val="0"/>
                <w:sz w:val="24"/>
              </w:rPr>
              <w:t>17:00</w:t>
            </w:r>
          </w:p>
        </w:tc>
        <w:tc>
          <w:tcPr>
            <w:tcW w:w="1278" w:type="dxa"/>
            <w:vMerge w:val="continue"/>
          </w:tcPr>
          <w:p>
            <w:pPr>
              <w:spacing w:line="480" w:lineRule="exact"/>
              <w:rPr>
                <w:rFonts w:ascii="宋体" w:hAnsi="宋体" w:eastAsia="宋体" w:cs="宋体"/>
                <w:b/>
                <w:bCs/>
                <w:sz w:val="28"/>
                <w:szCs w:val="36"/>
              </w:rPr>
            </w:pPr>
          </w:p>
        </w:tc>
        <w:tc>
          <w:tcPr>
            <w:tcW w:w="3469" w:type="dxa"/>
          </w:tcPr>
          <w:p>
            <w:pPr>
              <w:spacing w:line="300" w:lineRule="exact"/>
              <w:rPr>
                <w:rFonts w:ascii="宋体" w:hAnsi="宋体" w:eastAsia="宋体" w:cs="宋体"/>
                <w:b/>
                <w:bCs/>
                <w:sz w:val="28"/>
                <w:szCs w:val="36"/>
              </w:rPr>
            </w:pPr>
            <w:r>
              <w:rPr>
                <w:rFonts w:hint="eastAsia" w:ascii="宋体" w:hAnsi="宋体" w:eastAsia="宋体" w:cs="宋体"/>
                <w:b/>
                <w:kern w:val="0"/>
                <w:sz w:val="22"/>
                <w:szCs w:val="22"/>
              </w:rPr>
              <w:t>党委理论学习中心组（扩大）会：</w:t>
            </w:r>
            <w:r>
              <w:rPr>
                <w:rFonts w:hint="eastAsia" w:ascii="宋体" w:hAnsi="宋体" w:eastAsia="宋体" w:cs="宋体"/>
                <w:kern w:val="0"/>
                <w:sz w:val="22"/>
                <w:szCs w:val="22"/>
              </w:rPr>
              <w:t>围绕“加强高校党的政治建设，营造良好校园政治生态”主题展开讨论</w:t>
            </w:r>
          </w:p>
        </w:tc>
        <w:tc>
          <w:tcPr>
            <w:tcW w:w="1286" w:type="dxa"/>
          </w:tcPr>
          <w:p>
            <w:pPr>
              <w:spacing w:line="300" w:lineRule="exact"/>
              <w:rPr>
                <w:rFonts w:hint="eastAsia" w:ascii="宋体" w:hAnsi="宋体" w:eastAsia="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restart"/>
          </w:tcPr>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sz w:val="18"/>
                <w:szCs w:val="21"/>
              </w:rPr>
            </w:pPr>
            <w:r>
              <w:rPr>
                <w:rFonts w:hint="eastAsia" w:ascii="宋体" w:hAnsi="宋体" w:eastAsia="宋体" w:cs="宋体"/>
                <w:bCs/>
                <w:kern w:val="0"/>
                <w:sz w:val="20"/>
                <w:szCs w:val="20"/>
                <w:lang w:val="en-US" w:eastAsia="zh-CN"/>
              </w:rPr>
              <w:t>9</w:t>
            </w:r>
            <w:r>
              <w:rPr>
                <w:rFonts w:hint="eastAsia" w:ascii="宋体" w:hAnsi="宋体" w:eastAsia="宋体" w:cs="宋体"/>
                <w:bCs/>
                <w:kern w:val="0"/>
                <w:sz w:val="20"/>
                <w:szCs w:val="20"/>
              </w:rPr>
              <w:t>月</w:t>
            </w:r>
            <w:r>
              <w:rPr>
                <w:rFonts w:hint="eastAsia" w:ascii="宋体" w:hAnsi="宋体" w:eastAsia="宋体" w:cs="宋体"/>
                <w:bCs/>
                <w:kern w:val="0"/>
                <w:sz w:val="20"/>
                <w:szCs w:val="20"/>
                <w:lang w:val="en-US" w:eastAsia="zh-CN"/>
              </w:rPr>
              <w:t>27</w:t>
            </w:r>
            <w:r>
              <w:rPr>
                <w:rFonts w:hint="eastAsia" w:ascii="宋体" w:hAnsi="宋体" w:eastAsia="宋体" w:cs="宋体"/>
                <w:bCs/>
                <w:kern w:val="0"/>
                <w:sz w:val="20"/>
                <w:szCs w:val="20"/>
              </w:rPr>
              <w:t>日</w:t>
            </w:r>
          </w:p>
          <w:p>
            <w:pPr>
              <w:widowControl/>
              <w:adjustRightInd w:val="0"/>
              <w:snapToGrid w:val="0"/>
              <w:jc w:val="center"/>
              <w:rPr>
                <w:sz w:val="18"/>
                <w:szCs w:val="21"/>
              </w:rPr>
            </w:pPr>
            <w:r>
              <w:rPr>
                <w:rFonts w:hint="eastAsia" w:ascii="宋体" w:hAnsi="宋体" w:eastAsia="宋体" w:cs="宋体"/>
                <w:bCs/>
                <w:kern w:val="0"/>
                <w:sz w:val="20"/>
                <w:szCs w:val="20"/>
              </w:rPr>
              <w:t>(周</w:t>
            </w:r>
            <w:r>
              <w:rPr>
                <w:rFonts w:hint="eastAsia" w:ascii="宋体" w:hAnsi="宋体" w:eastAsia="宋体" w:cs="宋体"/>
                <w:bCs/>
                <w:kern w:val="0"/>
                <w:sz w:val="20"/>
                <w:szCs w:val="20"/>
                <w:lang w:eastAsia="zh-CN"/>
              </w:rPr>
              <w:t>五</w:t>
            </w:r>
            <w:r>
              <w:rPr>
                <w:rFonts w:hint="eastAsia" w:ascii="宋体" w:hAnsi="宋体" w:eastAsia="宋体" w:cs="宋体"/>
                <w:bCs/>
                <w:kern w:val="0"/>
                <w:sz w:val="20"/>
                <w:szCs w:val="20"/>
              </w:rPr>
              <w:t>)</w:t>
            </w:r>
          </w:p>
          <w:p>
            <w:pPr>
              <w:spacing w:line="480" w:lineRule="exact"/>
              <w:jc w:val="center"/>
              <w:rPr>
                <w:rFonts w:ascii="宋体" w:hAnsi="宋体" w:eastAsia="宋体" w:cs="宋体"/>
                <w:b/>
                <w:bCs/>
                <w:sz w:val="22"/>
                <w:szCs w:val="28"/>
              </w:rPr>
            </w:pPr>
          </w:p>
        </w:tc>
        <w:tc>
          <w:tcPr>
            <w:tcW w:w="483" w:type="dxa"/>
          </w:tcPr>
          <w:p>
            <w:pPr>
              <w:spacing w:line="480" w:lineRule="exact"/>
              <w:jc w:val="center"/>
              <w:rPr>
                <w:rFonts w:ascii="宋体" w:hAnsi="宋体" w:eastAsia="宋体" w:cs="宋体"/>
                <w:bCs/>
                <w:kern w:val="0"/>
                <w:sz w:val="24"/>
              </w:rPr>
            </w:pPr>
          </w:p>
          <w:p>
            <w:pPr>
              <w:spacing w:line="480" w:lineRule="exact"/>
              <w:jc w:val="center"/>
              <w:rPr>
                <w:rFonts w:ascii="宋体" w:hAnsi="宋体" w:eastAsia="宋体" w:cs="宋体"/>
                <w:bCs/>
                <w:kern w:val="0"/>
                <w:sz w:val="24"/>
              </w:rPr>
            </w:pPr>
          </w:p>
          <w:p>
            <w:pPr>
              <w:spacing w:line="480" w:lineRule="exact"/>
              <w:jc w:val="center"/>
              <w:rPr>
                <w:rFonts w:ascii="宋体" w:hAnsi="宋体" w:eastAsia="宋体" w:cs="宋体"/>
                <w:b/>
                <w:bCs/>
                <w:sz w:val="28"/>
                <w:szCs w:val="36"/>
              </w:rPr>
            </w:pPr>
            <w:r>
              <w:rPr>
                <w:rFonts w:hint="eastAsia" w:ascii="宋体" w:hAnsi="宋体" w:eastAsia="宋体" w:cs="宋体"/>
                <w:bCs/>
                <w:kern w:val="0"/>
                <w:sz w:val="24"/>
              </w:rPr>
              <w:t>上午</w:t>
            </w:r>
          </w:p>
        </w:tc>
        <w:tc>
          <w:tcPr>
            <w:tcW w:w="957" w:type="dxa"/>
          </w:tcPr>
          <w:p>
            <w:pPr>
              <w:widowControl/>
              <w:adjustRightInd w:val="0"/>
              <w:snapToGrid w:val="0"/>
              <w:jc w:val="center"/>
              <w:rPr>
                <w:rFonts w:ascii="宋体" w:hAnsi="宋体" w:eastAsia="宋体" w:cs="宋体"/>
                <w:bCs/>
                <w:kern w:val="0"/>
                <w:sz w:val="24"/>
              </w:rPr>
            </w:pPr>
          </w:p>
          <w:p>
            <w:pPr>
              <w:widowControl/>
              <w:adjustRightInd w:val="0"/>
              <w:snapToGrid w:val="0"/>
              <w:jc w:val="center"/>
              <w:rPr>
                <w:rFonts w:ascii="宋体" w:hAnsi="宋体" w:eastAsia="宋体" w:cs="宋体"/>
                <w:bCs/>
                <w:kern w:val="0"/>
                <w:sz w:val="24"/>
              </w:rPr>
            </w:pPr>
          </w:p>
          <w:p>
            <w:pPr>
              <w:widowControl/>
              <w:adjustRightInd w:val="0"/>
              <w:snapToGrid w:val="0"/>
              <w:jc w:val="center"/>
              <w:rPr>
                <w:rFonts w:ascii="宋体" w:hAnsi="宋体" w:eastAsia="宋体" w:cs="宋体"/>
                <w:bCs/>
                <w:kern w:val="0"/>
                <w:sz w:val="24"/>
              </w:rPr>
            </w:pPr>
          </w:p>
          <w:p>
            <w:pPr>
              <w:widowControl/>
              <w:adjustRightInd w:val="0"/>
              <w:snapToGrid w:val="0"/>
              <w:jc w:val="center"/>
              <w:rPr>
                <w:sz w:val="24"/>
              </w:rPr>
            </w:pPr>
            <w:r>
              <w:rPr>
                <w:rFonts w:hint="eastAsia" w:ascii="宋体" w:hAnsi="宋体" w:eastAsia="宋体" w:cs="宋体"/>
                <w:bCs/>
                <w:kern w:val="0"/>
                <w:sz w:val="24"/>
              </w:rPr>
              <w:t>9:00</w:t>
            </w:r>
          </w:p>
          <w:p>
            <w:pPr>
              <w:widowControl/>
              <w:adjustRightInd w:val="0"/>
              <w:snapToGrid w:val="0"/>
              <w:jc w:val="center"/>
              <w:rPr>
                <w:sz w:val="24"/>
              </w:rPr>
            </w:pPr>
            <w:r>
              <w:rPr>
                <w:rFonts w:hint="eastAsia" w:ascii="宋体" w:hAnsi="宋体" w:eastAsia="宋体" w:cs="宋体"/>
                <w:bCs/>
                <w:kern w:val="0"/>
                <w:sz w:val="24"/>
              </w:rPr>
              <w:t>～</w:t>
            </w:r>
          </w:p>
          <w:p>
            <w:pPr>
              <w:spacing w:line="480" w:lineRule="exact"/>
              <w:jc w:val="center"/>
              <w:rPr>
                <w:rFonts w:ascii="宋体" w:hAnsi="宋体" w:eastAsia="宋体" w:cs="宋体"/>
                <w:b/>
                <w:bCs/>
                <w:sz w:val="28"/>
                <w:szCs w:val="36"/>
              </w:rPr>
            </w:pPr>
            <w:r>
              <w:rPr>
                <w:rFonts w:hint="eastAsia" w:ascii="宋体" w:hAnsi="宋体" w:eastAsia="宋体" w:cs="宋体"/>
                <w:bCs/>
                <w:kern w:val="0"/>
                <w:sz w:val="24"/>
              </w:rPr>
              <w:t>11:00</w:t>
            </w:r>
          </w:p>
        </w:tc>
        <w:tc>
          <w:tcPr>
            <w:tcW w:w="1278" w:type="dxa"/>
            <w:vMerge w:val="restart"/>
          </w:tcPr>
          <w:p>
            <w:pPr>
              <w:spacing w:line="480" w:lineRule="exact"/>
              <w:rPr>
                <w:rFonts w:ascii="宋体" w:hAnsi="宋体" w:eastAsia="宋体" w:cs="宋体"/>
                <w:b/>
                <w:kern w:val="0"/>
                <w:sz w:val="22"/>
                <w:szCs w:val="22"/>
              </w:rPr>
            </w:pPr>
          </w:p>
          <w:p>
            <w:pPr>
              <w:spacing w:line="480" w:lineRule="exact"/>
              <w:rPr>
                <w:rFonts w:ascii="宋体" w:hAnsi="宋体" w:eastAsia="宋体" w:cs="宋体"/>
                <w:b/>
                <w:kern w:val="0"/>
                <w:sz w:val="22"/>
                <w:szCs w:val="22"/>
              </w:rPr>
            </w:pPr>
          </w:p>
          <w:p>
            <w:pPr>
              <w:spacing w:line="480" w:lineRule="exact"/>
              <w:rPr>
                <w:rFonts w:ascii="宋体" w:hAnsi="宋体" w:eastAsia="宋体" w:cs="宋体"/>
                <w:b/>
                <w:kern w:val="0"/>
                <w:sz w:val="22"/>
                <w:szCs w:val="22"/>
              </w:rPr>
            </w:pPr>
          </w:p>
          <w:p>
            <w:pPr>
              <w:spacing w:line="480" w:lineRule="exact"/>
              <w:rPr>
                <w:rFonts w:ascii="宋体" w:hAnsi="宋体" w:eastAsia="宋体" w:cs="宋体"/>
                <w:b/>
                <w:kern w:val="0"/>
                <w:sz w:val="22"/>
                <w:szCs w:val="22"/>
              </w:rPr>
            </w:pPr>
          </w:p>
          <w:p>
            <w:pPr>
              <w:spacing w:line="480" w:lineRule="exact"/>
              <w:rPr>
                <w:rFonts w:ascii="宋体" w:hAnsi="宋体" w:eastAsia="宋体" w:cs="宋体"/>
                <w:b/>
                <w:bCs/>
                <w:sz w:val="28"/>
                <w:szCs w:val="36"/>
              </w:rPr>
            </w:pPr>
            <w:r>
              <w:rPr>
                <w:rFonts w:hint="eastAsia" w:ascii="宋体" w:hAnsi="宋体" w:eastAsia="宋体" w:cs="宋体"/>
                <w:b/>
                <w:kern w:val="0"/>
                <w:sz w:val="22"/>
                <w:szCs w:val="22"/>
              </w:rPr>
              <w:t>专题四：牢记为民宗旨</w:t>
            </w:r>
          </w:p>
        </w:tc>
        <w:tc>
          <w:tcPr>
            <w:tcW w:w="3469" w:type="dxa"/>
          </w:tcPr>
          <w:p>
            <w:pPr>
              <w:spacing w:line="300" w:lineRule="exact"/>
              <w:rPr>
                <w:rFonts w:ascii="宋体" w:hAnsi="宋体" w:eastAsia="宋体" w:cs="宋体"/>
                <w:b/>
                <w:bCs/>
                <w:sz w:val="28"/>
                <w:szCs w:val="36"/>
              </w:rPr>
            </w:pPr>
            <w:r>
              <w:rPr>
                <w:rFonts w:hint="eastAsia" w:ascii="宋体" w:hAnsi="宋体" w:eastAsia="宋体" w:cs="宋体"/>
                <w:b/>
                <w:kern w:val="0"/>
                <w:sz w:val="22"/>
                <w:szCs w:val="22"/>
              </w:rPr>
              <w:t>集中学习：</w:t>
            </w:r>
            <w:r>
              <w:rPr>
                <w:rFonts w:hint="eastAsia" w:ascii="宋体" w:hAnsi="宋体" w:eastAsia="宋体" w:cs="宋体"/>
                <w:kern w:val="0"/>
                <w:sz w:val="22"/>
                <w:szCs w:val="22"/>
              </w:rPr>
              <w:t>习近平总书记对福建工作的重要讲话和重要指示批示精神；《摆脱贫困》、《&lt;福州古厝&gt;序》、习近平总书记在福建工作期间的创新理念和生动实践、给寿宁县下党乡乡亲们的回信、《习近平在宁德》《习近平在厦门》采访实录；于伟国书记在全省“不忘初心、牢记使命”主题教育工作会议上的重要讲话精神等</w:t>
            </w:r>
          </w:p>
        </w:tc>
        <w:tc>
          <w:tcPr>
            <w:tcW w:w="1286" w:type="dxa"/>
          </w:tcPr>
          <w:p>
            <w:pPr>
              <w:spacing w:line="300" w:lineRule="exact"/>
              <w:rPr>
                <w:rFonts w:hint="eastAsia" w:ascii="宋体" w:hAnsi="宋体" w:eastAsia="宋体" w:cs="宋体"/>
                <w:b/>
                <w:kern w:val="0"/>
                <w:sz w:val="22"/>
                <w:szCs w:val="22"/>
                <w:lang w:eastAsia="zh-CN"/>
              </w:rPr>
            </w:pPr>
            <w:r>
              <w:rPr>
                <w:rFonts w:hint="eastAsia" w:ascii="宋体" w:hAnsi="宋体" w:eastAsia="宋体" w:cs="宋体"/>
                <w:b/>
                <w:kern w:val="0"/>
                <w:sz w:val="22"/>
                <w:szCs w:val="22"/>
                <w:lang w:eastAsia="zh-CN"/>
              </w:rPr>
              <w:t>陈可嘉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continue"/>
          </w:tcPr>
          <w:p>
            <w:pPr>
              <w:spacing w:line="480" w:lineRule="exact"/>
              <w:jc w:val="center"/>
              <w:rPr>
                <w:rFonts w:ascii="宋体" w:hAnsi="宋体" w:eastAsia="宋体" w:cs="宋体"/>
                <w:b/>
                <w:bCs/>
                <w:sz w:val="22"/>
                <w:szCs w:val="28"/>
              </w:rPr>
            </w:pPr>
          </w:p>
        </w:tc>
        <w:tc>
          <w:tcPr>
            <w:tcW w:w="483" w:type="dxa"/>
          </w:tcPr>
          <w:p>
            <w:pPr>
              <w:spacing w:line="480" w:lineRule="exact"/>
              <w:jc w:val="center"/>
              <w:rPr>
                <w:rFonts w:ascii="宋体" w:hAnsi="宋体" w:eastAsia="宋体" w:cs="宋体"/>
                <w:b/>
                <w:bCs/>
                <w:sz w:val="28"/>
                <w:szCs w:val="36"/>
              </w:rPr>
            </w:pPr>
            <w:r>
              <w:rPr>
                <w:rFonts w:hint="eastAsia" w:ascii="宋体" w:hAnsi="宋体" w:eastAsia="宋体" w:cs="宋体"/>
                <w:bCs/>
                <w:kern w:val="0"/>
                <w:sz w:val="24"/>
              </w:rPr>
              <w:t>下午</w:t>
            </w:r>
          </w:p>
        </w:tc>
        <w:tc>
          <w:tcPr>
            <w:tcW w:w="957" w:type="dxa"/>
          </w:tcPr>
          <w:p>
            <w:pPr>
              <w:widowControl/>
              <w:adjustRightInd w:val="0"/>
              <w:snapToGrid w:val="0"/>
              <w:jc w:val="center"/>
              <w:rPr>
                <w:rFonts w:ascii="宋体" w:hAnsi="宋体" w:eastAsia="宋体" w:cs="宋体"/>
                <w:bCs/>
                <w:kern w:val="0"/>
                <w:sz w:val="24"/>
              </w:rPr>
            </w:pPr>
            <w:r>
              <w:rPr>
                <w:rFonts w:hint="eastAsia" w:ascii="宋体" w:hAnsi="宋体" w:eastAsia="宋体" w:cs="宋体"/>
                <w:bCs/>
                <w:kern w:val="0"/>
                <w:sz w:val="24"/>
              </w:rPr>
              <w:t>15:00</w:t>
            </w:r>
          </w:p>
          <w:p>
            <w:pPr>
              <w:widowControl/>
              <w:adjustRightInd w:val="0"/>
              <w:snapToGrid w:val="0"/>
              <w:jc w:val="center"/>
              <w:rPr>
                <w:rFonts w:ascii="宋体" w:hAnsi="宋体" w:eastAsia="宋体" w:cs="宋体"/>
                <w:bCs/>
                <w:kern w:val="0"/>
                <w:sz w:val="24"/>
              </w:rPr>
            </w:pPr>
            <w:r>
              <w:rPr>
                <w:rFonts w:hint="eastAsia" w:ascii="宋体" w:hAnsi="宋体" w:eastAsia="宋体" w:cs="宋体"/>
                <w:bCs/>
                <w:kern w:val="0"/>
                <w:sz w:val="24"/>
              </w:rPr>
              <w:t>～</w:t>
            </w:r>
          </w:p>
          <w:p>
            <w:pPr>
              <w:spacing w:line="480" w:lineRule="exact"/>
              <w:jc w:val="center"/>
              <w:rPr>
                <w:rFonts w:ascii="宋体" w:hAnsi="宋体" w:eastAsia="宋体" w:cs="宋体"/>
                <w:b/>
                <w:bCs/>
                <w:sz w:val="28"/>
                <w:szCs w:val="36"/>
              </w:rPr>
            </w:pPr>
            <w:r>
              <w:rPr>
                <w:rFonts w:hint="eastAsia" w:ascii="宋体" w:hAnsi="宋体" w:eastAsia="宋体" w:cs="宋体"/>
                <w:bCs/>
                <w:kern w:val="0"/>
                <w:sz w:val="24"/>
              </w:rPr>
              <w:t>17:00</w:t>
            </w:r>
          </w:p>
        </w:tc>
        <w:tc>
          <w:tcPr>
            <w:tcW w:w="1278" w:type="dxa"/>
            <w:vMerge w:val="continue"/>
          </w:tcPr>
          <w:p>
            <w:pPr>
              <w:spacing w:line="480" w:lineRule="exact"/>
              <w:rPr>
                <w:rFonts w:ascii="宋体" w:hAnsi="宋体" w:eastAsia="宋体" w:cs="宋体"/>
                <w:b/>
                <w:bCs/>
                <w:sz w:val="28"/>
                <w:szCs w:val="36"/>
              </w:rPr>
            </w:pPr>
          </w:p>
        </w:tc>
        <w:tc>
          <w:tcPr>
            <w:tcW w:w="3469" w:type="dxa"/>
          </w:tcPr>
          <w:p>
            <w:pPr>
              <w:widowControl/>
              <w:adjustRightInd w:val="0"/>
              <w:snapToGrid w:val="0"/>
              <w:jc w:val="left"/>
            </w:pPr>
            <w:r>
              <w:rPr>
                <w:rFonts w:hint="eastAsia" w:ascii="宋体" w:hAnsi="宋体" w:eastAsia="宋体" w:cs="宋体"/>
                <w:b/>
                <w:kern w:val="0"/>
                <w:sz w:val="22"/>
                <w:szCs w:val="22"/>
              </w:rPr>
              <w:t>1.观看人物传记影片：</w:t>
            </w:r>
            <w:r>
              <w:rPr>
                <w:rFonts w:hint="eastAsia" w:ascii="宋体" w:hAnsi="宋体" w:eastAsia="宋体" w:cs="宋体"/>
                <w:kern w:val="0"/>
                <w:sz w:val="22"/>
                <w:szCs w:val="22"/>
              </w:rPr>
              <w:t>《樵夫·廖俊波》</w:t>
            </w:r>
          </w:p>
          <w:p>
            <w:pPr>
              <w:widowControl/>
              <w:adjustRightInd w:val="0"/>
              <w:snapToGrid w:val="0"/>
              <w:jc w:val="left"/>
              <w:rPr>
                <w:rFonts w:ascii="宋体" w:hAnsi="宋体" w:eastAsia="宋体" w:cs="宋体"/>
                <w:b/>
                <w:bCs/>
                <w:sz w:val="28"/>
                <w:szCs w:val="36"/>
              </w:rPr>
            </w:pPr>
            <w:r>
              <w:rPr>
                <w:rFonts w:hint="eastAsia" w:ascii="宋体" w:hAnsi="宋体" w:eastAsia="宋体" w:cs="宋体"/>
                <w:b/>
                <w:kern w:val="0"/>
                <w:sz w:val="22"/>
                <w:szCs w:val="22"/>
              </w:rPr>
              <w:t>2.观后感交流座谈会</w:t>
            </w:r>
          </w:p>
        </w:tc>
        <w:tc>
          <w:tcPr>
            <w:tcW w:w="1286" w:type="dxa"/>
          </w:tcPr>
          <w:p>
            <w:pPr>
              <w:widowControl/>
              <w:adjustRightInd w:val="0"/>
              <w:snapToGrid w:val="0"/>
              <w:jc w:val="left"/>
              <w:rPr>
                <w:rFonts w:hint="eastAsia" w:ascii="宋体" w:hAnsi="宋体" w:eastAsia="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restart"/>
          </w:tcPr>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rFonts w:ascii="宋体" w:hAnsi="宋体" w:eastAsia="宋体" w:cs="宋体"/>
                <w:bCs/>
                <w:kern w:val="0"/>
                <w:sz w:val="20"/>
                <w:szCs w:val="20"/>
              </w:rPr>
            </w:pPr>
          </w:p>
          <w:p>
            <w:pPr>
              <w:widowControl/>
              <w:adjustRightInd w:val="0"/>
              <w:snapToGrid w:val="0"/>
              <w:jc w:val="center"/>
              <w:rPr>
                <w:sz w:val="18"/>
                <w:szCs w:val="21"/>
              </w:rPr>
            </w:pPr>
            <w:r>
              <w:rPr>
                <w:rFonts w:hint="eastAsia" w:ascii="宋体" w:hAnsi="宋体" w:eastAsia="宋体" w:cs="宋体"/>
                <w:bCs/>
                <w:kern w:val="0"/>
                <w:sz w:val="20"/>
                <w:szCs w:val="20"/>
              </w:rPr>
              <w:t>10月</w:t>
            </w:r>
            <w:r>
              <w:rPr>
                <w:rFonts w:hint="eastAsia" w:ascii="宋体" w:hAnsi="宋体" w:eastAsia="宋体" w:cs="宋体"/>
                <w:bCs/>
                <w:kern w:val="0"/>
                <w:sz w:val="20"/>
                <w:szCs w:val="20"/>
                <w:lang w:val="en-US" w:eastAsia="zh-CN"/>
              </w:rPr>
              <w:t>9</w:t>
            </w:r>
            <w:r>
              <w:rPr>
                <w:rFonts w:hint="eastAsia" w:ascii="宋体" w:hAnsi="宋体" w:eastAsia="宋体" w:cs="宋体"/>
                <w:bCs/>
                <w:kern w:val="0"/>
                <w:sz w:val="20"/>
                <w:szCs w:val="20"/>
              </w:rPr>
              <w:t>日</w:t>
            </w:r>
          </w:p>
          <w:p>
            <w:pPr>
              <w:widowControl/>
              <w:adjustRightInd w:val="0"/>
              <w:snapToGrid w:val="0"/>
              <w:jc w:val="center"/>
              <w:rPr>
                <w:sz w:val="18"/>
                <w:szCs w:val="21"/>
              </w:rPr>
            </w:pPr>
            <w:r>
              <w:rPr>
                <w:rFonts w:hint="eastAsia" w:ascii="宋体" w:hAnsi="宋体" w:eastAsia="宋体" w:cs="宋体"/>
                <w:bCs/>
                <w:kern w:val="0"/>
                <w:sz w:val="20"/>
                <w:szCs w:val="20"/>
              </w:rPr>
              <w:t>(周</w:t>
            </w:r>
            <w:r>
              <w:rPr>
                <w:rFonts w:hint="eastAsia" w:ascii="宋体" w:hAnsi="宋体" w:eastAsia="宋体" w:cs="宋体"/>
                <w:bCs/>
                <w:kern w:val="0"/>
                <w:sz w:val="20"/>
                <w:szCs w:val="20"/>
                <w:lang w:eastAsia="zh-CN"/>
              </w:rPr>
              <w:t>三</w:t>
            </w:r>
            <w:r>
              <w:rPr>
                <w:rFonts w:hint="eastAsia" w:ascii="宋体" w:hAnsi="宋体" w:eastAsia="宋体" w:cs="宋体"/>
                <w:bCs/>
                <w:kern w:val="0"/>
                <w:sz w:val="20"/>
                <w:szCs w:val="20"/>
              </w:rPr>
              <w:t>)</w:t>
            </w:r>
          </w:p>
          <w:p>
            <w:pPr>
              <w:spacing w:line="480" w:lineRule="exact"/>
              <w:jc w:val="center"/>
              <w:rPr>
                <w:rFonts w:ascii="宋体" w:hAnsi="宋体" w:eastAsia="宋体" w:cs="宋体"/>
                <w:b/>
                <w:bCs/>
                <w:sz w:val="22"/>
                <w:szCs w:val="28"/>
              </w:rPr>
            </w:pPr>
          </w:p>
        </w:tc>
        <w:tc>
          <w:tcPr>
            <w:tcW w:w="483" w:type="dxa"/>
          </w:tcPr>
          <w:p>
            <w:pPr>
              <w:spacing w:line="480" w:lineRule="exact"/>
              <w:jc w:val="center"/>
              <w:rPr>
                <w:rFonts w:ascii="宋体" w:hAnsi="宋体" w:eastAsia="宋体" w:cs="宋体"/>
                <w:bCs/>
                <w:kern w:val="0"/>
                <w:sz w:val="24"/>
              </w:rPr>
            </w:pPr>
          </w:p>
          <w:p>
            <w:pPr>
              <w:spacing w:line="480" w:lineRule="exact"/>
              <w:jc w:val="center"/>
              <w:rPr>
                <w:rFonts w:ascii="宋体" w:hAnsi="宋体" w:eastAsia="宋体" w:cs="宋体"/>
                <w:bCs/>
                <w:kern w:val="0"/>
                <w:sz w:val="24"/>
              </w:rPr>
            </w:pPr>
          </w:p>
          <w:p>
            <w:pPr>
              <w:spacing w:line="480" w:lineRule="exact"/>
              <w:jc w:val="center"/>
              <w:rPr>
                <w:rFonts w:ascii="宋体" w:hAnsi="宋体" w:eastAsia="宋体" w:cs="宋体"/>
                <w:b/>
                <w:bCs/>
                <w:sz w:val="28"/>
                <w:szCs w:val="36"/>
              </w:rPr>
            </w:pPr>
            <w:r>
              <w:rPr>
                <w:rFonts w:hint="eastAsia" w:ascii="宋体" w:hAnsi="宋体" w:eastAsia="宋体" w:cs="宋体"/>
                <w:bCs/>
                <w:kern w:val="0"/>
                <w:sz w:val="24"/>
              </w:rPr>
              <w:t>上午</w:t>
            </w:r>
          </w:p>
        </w:tc>
        <w:tc>
          <w:tcPr>
            <w:tcW w:w="957" w:type="dxa"/>
          </w:tcPr>
          <w:p>
            <w:pPr>
              <w:widowControl/>
              <w:adjustRightInd w:val="0"/>
              <w:snapToGrid w:val="0"/>
              <w:jc w:val="center"/>
              <w:rPr>
                <w:rFonts w:ascii="宋体" w:hAnsi="宋体" w:eastAsia="宋体" w:cs="宋体"/>
                <w:bCs/>
                <w:kern w:val="0"/>
                <w:sz w:val="24"/>
              </w:rPr>
            </w:pPr>
          </w:p>
          <w:p>
            <w:pPr>
              <w:widowControl/>
              <w:adjustRightInd w:val="0"/>
              <w:snapToGrid w:val="0"/>
              <w:jc w:val="center"/>
              <w:rPr>
                <w:rFonts w:ascii="宋体" w:hAnsi="宋体" w:eastAsia="宋体" w:cs="宋体"/>
                <w:bCs/>
                <w:kern w:val="0"/>
                <w:sz w:val="24"/>
              </w:rPr>
            </w:pPr>
          </w:p>
          <w:p>
            <w:pPr>
              <w:widowControl/>
              <w:adjustRightInd w:val="0"/>
              <w:snapToGrid w:val="0"/>
              <w:jc w:val="center"/>
              <w:rPr>
                <w:sz w:val="24"/>
              </w:rPr>
            </w:pPr>
            <w:r>
              <w:rPr>
                <w:rFonts w:hint="eastAsia" w:ascii="宋体" w:hAnsi="宋体" w:eastAsia="宋体" w:cs="宋体"/>
                <w:bCs/>
                <w:kern w:val="0"/>
                <w:sz w:val="24"/>
              </w:rPr>
              <w:t>9:00</w:t>
            </w:r>
          </w:p>
          <w:p>
            <w:pPr>
              <w:widowControl/>
              <w:adjustRightInd w:val="0"/>
              <w:snapToGrid w:val="0"/>
              <w:jc w:val="center"/>
              <w:rPr>
                <w:sz w:val="24"/>
              </w:rPr>
            </w:pPr>
            <w:r>
              <w:rPr>
                <w:rFonts w:hint="eastAsia" w:ascii="宋体" w:hAnsi="宋体" w:eastAsia="宋体" w:cs="宋体"/>
                <w:bCs/>
                <w:kern w:val="0"/>
                <w:sz w:val="24"/>
              </w:rPr>
              <w:t>～</w:t>
            </w:r>
          </w:p>
          <w:p>
            <w:pPr>
              <w:spacing w:line="480" w:lineRule="exact"/>
              <w:jc w:val="center"/>
              <w:rPr>
                <w:rFonts w:ascii="宋体" w:hAnsi="宋体" w:eastAsia="宋体" w:cs="宋体"/>
                <w:b/>
                <w:bCs/>
                <w:sz w:val="28"/>
                <w:szCs w:val="36"/>
              </w:rPr>
            </w:pPr>
            <w:r>
              <w:rPr>
                <w:rFonts w:hint="eastAsia" w:ascii="宋体" w:hAnsi="宋体" w:eastAsia="宋体" w:cs="宋体"/>
                <w:bCs/>
                <w:kern w:val="0"/>
                <w:sz w:val="24"/>
              </w:rPr>
              <w:t>11:00</w:t>
            </w:r>
          </w:p>
        </w:tc>
        <w:tc>
          <w:tcPr>
            <w:tcW w:w="1278" w:type="dxa"/>
            <w:vMerge w:val="restart"/>
          </w:tcPr>
          <w:p>
            <w:pPr>
              <w:spacing w:line="480" w:lineRule="exact"/>
              <w:rPr>
                <w:rFonts w:ascii="宋体" w:hAnsi="宋体" w:eastAsia="宋体" w:cs="宋体"/>
                <w:b/>
                <w:kern w:val="0"/>
                <w:sz w:val="22"/>
                <w:szCs w:val="22"/>
              </w:rPr>
            </w:pPr>
          </w:p>
          <w:p>
            <w:pPr>
              <w:spacing w:line="480" w:lineRule="exact"/>
              <w:rPr>
                <w:rFonts w:ascii="宋体" w:hAnsi="宋体" w:eastAsia="宋体" w:cs="宋体"/>
                <w:b/>
                <w:kern w:val="0"/>
                <w:sz w:val="22"/>
                <w:szCs w:val="22"/>
              </w:rPr>
            </w:pPr>
          </w:p>
          <w:p>
            <w:pPr>
              <w:spacing w:line="480" w:lineRule="exact"/>
              <w:rPr>
                <w:rFonts w:ascii="宋体" w:hAnsi="宋体" w:eastAsia="宋体" w:cs="宋体"/>
                <w:b/>
                <w:kern w:val="0"/>
                <w:sz w:val="22"/>
                <w:szCs w:val="22"/>
              </w:rPr>
            </w:pPr>
          </w:p>
          <w:p>
            <w:pPr>
              <w:spacing w:line="480" w:lineRule="exact"/>
              <w:rPr>
                <w:rFonts w:ascii="宋体" w:hAnsi="宋体" w:eastAsia="宋体" w:cs="宋体"/>
                <w:b/>
                <w:kern w:val="0"/>
                <w:sz w:val="22"/>
                <w:szCs w:val="22"/>
              </w:rPr>
            </w:pPr>
          </w:p>
          <w:p>
            <w:pPr>
              <w:spacing w:line="480" w:lineRule="exact"/>
              <w:rPr>
                <w:rFonts w:ascii="宋体" w:hAnsi="宋体" w:eastAsia="宋体" w:cs="宋体"/>
                <w:b/>
                <w:kern w:val="0"/>
                <w:sz w:val="22"/>
                <w:szCs w:val="22"/>
              </w:rPr>
            </w:pPr>
          </w:p>
          <w:p>
            <w:pPr>
              <w:spacing w:line="480" w:lineRule="exact"/>
              <w:rPr>
                <w:rFonts w:ascii="宋体" w:hAnsi="宋体" w:eastAsia="宋体" w:cs="宋体"/>
                <w:b/>
                <w:bCs/>
                <w:sz w:val="28"/>
                <w:szCs w:val="36"/>
              </w:rPr>
            </w:pPr>
            <w:r>
              <w:rPr>
                <w:rFonts w:hint="eastAsia" w:ascii="宋体" w:hAnsi="宋体" w:eastAsia="宋体" w:cs="宋体"/>
                <w:b/>
                <w:kern w:val="0"/>
                <w:sz w:val="22"/>
                <w:szCs w:val="22"/>
              </w:rPr>
              <w:t>专题五：主动担当作为</w:t>
            </w:r>
          </w:p>
        </w:tc>
        <w:tc>
          <w:tcPr>
            <w:tcW w:w="3469" w:type="dxa"/>
          </w:tcPr>
          <w:p>
            <w:pPr>
              <w:spacing w:line="300" w:lineRule="exact"/>
              <w:rPr>
                <w:rFonts w:ascii="宋体" w:hAnsi="宋体" w:eastAsia="宋体" w:cs="宋体"/>
                <w:b/>
                <w:bCs/>
                <w:sz w:val="28"/>
                <w:szCs w:val="36"/>
              </w:rPr>
            </w:pPr>
            <w:r>
              <w:rPr>
                <w:rFonts w:hint="eastAsia" w:ascii="宋体" w:hAnsi="宋体" w:eastAsia="宋体" w:cs="宋体"/>
                <w:b/>
                <w:kern w:val="0"/>
                <w:sz w:val="22"/>
                <w:szCs w:val="22"/>
              </w:rPr>
              <w:t>集中学习：</w:t>
            </w:r>
            <w:r>
              <w:rPr>
                <w:rFonts w:hint="eastAsia" w:ascii="宋体" w:hAnsi="宋体" w:eastAsia="宋体" w:cs="宋体"/>
                <w:kern w:val="0"/>
                <w:sz w:val="22"/>
                <w:szCs w:val="22"/>
              </w:rPr>
              <w:t>《深入学习习近平关于教育的重要论述》、习近平总书记在全国教育大会、全国高校思想政治工作会议、全国思政课教师座谈会上的重要讲话精神；《贯彻落实习近平新时代中国特色社会主义思想在改革发展稳定中攻坚克难案例提要》等</w:t>
            </w:r>
          </w:p>
        </w:tc>
        <w:tc>
          <w:tcPr>
            <w:tcW w:w="1286" w:type="dxa"/>
          </w:tcPr>
          <w:p>
            <w:pPr>
              <w:spacing w:line="300" w:lineRule="exact"/>
              <w:rPr>
                <w:rFonts w:hint="eastAsia" w:ascii="宋体" w:hAnsi="宋体" w:eastAsia="宋体" w:cs="宋体"/>
                <w:b/>
                <w:kern w:val="0"/>
                <w:sz w:val="22"/>
                <w:szCs w:val="22"/>
                <w:lang w:eastAsia="zh-CN"/>
              </w:rPr>
            </w:pPr>
            <w:r>
              <w:rPr>
                <w:rFonts w:hint="eastAsia" w:ascii="宋体" w:hAnsi="宋体" w:eastAsia="宋体" w:cs="宋体"/>
                <w:b/>
                <w:kern w:val="0"/>
                <w:sz w:val="22"/>
                <w:szCs w:val="22"/>
                <w:lang w:eastAsia="zh-CN"/>
              </w:rPr>
              <w:t>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continue"/>
          </w:tcPr>
          <w:p>
            <w:pPr>
              <w:spacing w:line="480" w:lineRule="exact"/>
              <w:jc w:val="center"/>
              <w:rPr>
                <w:rFonts w:ascii="宋体" w:hAnsi="宋体" w:eastAsia="宋体" w:cs="宋体"/>
                <w:b/>
                <w:bCs/>
                <w:sz w:val="22"/>
                <w:szCs w:val="28"/>
              </w:rPr>
            </w:pPr>
          </w:p>
        </w:tc>
        <w:tc>
          <w:tcPr>
            <w:tcW w:w="483" w:type="dxa"/>
          </w:tcPr>
          <w:p>
            <w:pPr>
              <w:spacing w:line="480" w:lineRule="exact"/>
              <w:jc w:val="center"/>
              <w:rPr>
                <w:rFonts w:ascii="宋体" w:hAnsi="宋体" w:eastAsia="宋体" w:cs="宋体"/>
                <w:bCs/>
                <w:kern w:val="0"/>
                <w:sz w:val="24"/>
              </w:rPr>
            </w:pPr>
          </w:p>
          <w:p>
            <w:pPr>
              <w:spacing w:line="480" w:lineRule="exact"/>
              <w:jc w:val="center"/>
              <w:rPr>
                <w:rFonts w:ascii="宋体" w:hAnsi="宋体" w:eastAsia="宋体" w:cs="宋体"/>
                <w:b/>
                <w:bCs/>
                <w:sz w:val="28"/>
                <w:szCs w:val="36"/>
              </w:rPr>
            </w:pPr>
            <w:r>
              <w:rPr>
                <w:rFonts w:hint="eastAsia" w:ascii="宋体" w:hAnsi="宋体" w:eastAsia="宋体" w:cs="宋体"/>
                <w:bCs/>
                <w:kern w:val="0"/>
                <w:sz w:val="24"/>
              </w:rPr>
              <w:t>下午</w:t>
            </w:r>
          </w:p>
        </w:tc>
        <w:tc>
          <w:tcPr>
            <w:tcW w:w="957" w:type="dxa"/>
          </w:tcPr>
          <w:p>
            <w:pPr>
              <w:widowControl/>
              <w:adjustRightInd w:val="0"/>
              <w:snapToGrid w:val="0"/>
              <w:jc w:val="center"/>
              <w:rPr>
                <w:rFonts w:ascii="宋体" w:hAnsi="宋体" w:eastAsia="宋体" w:cs="宋体"/>
                <w:bCs/>
                <w:kern w:val="0"/>
                <w:sz w:val="24"/>
              </w:rPr>
            </w:pPr>
          </w:p>
          <w:p>
            <w:pPr>
              <w:widowControl/>
              <w:adjustRightInd w:val="0"/>
              <w:snapToGrid w:val="0"/>
              <w:jc w:val="center"/>
              <w:rPr>
                <w:rFonts w:ascii="宋体" w:hAnsi="宋体" w:eastAsia="宋体" w:cs="宋体"/>
                <w:bCs/>
                <w:kern w:val="0"/>
                <w:sz w:val="24"/>
              </w:rPr>
            </w:pPr>
          </w:p>
          <w:p>
            <w:pPr>
              <w:widowControl/>
              <w:adjustRightInd w:val="0"/>
              <w:snapToGrid w:val="0"/>
              <w:jc w:val="center"/>
              <w:rPr>
                <w:rFonts w:ascii="宋体" w:hAnsi="宋体" w:eastAsia="宋体" w:cs="宋体"/>
                <w:bCs/>
                <w:kern w:val="0"/>
                <w:sz w:val="24"/>
              </w:rPr>
            </w:pPr>
            <w:r>
              <w:rPr>
                <w:rFonts w:hint="eastAsia" w:ascii="宋体" w:hAnsi="宋体" w:eastAsia="宋体" w:cs="宋体"/>
                <w:bCs/>
                <w:kern w:val="0"/>
                <w:sz w:val="24"/>
              </w:rPr>
              <w:t>15:00</w:t>
            </w:r>
          </w:p>
          <w:p>
            <w:pPr>
              <w:widowControl/>
              <w:adjustRightInd w:val="0"/>
              <w:snapToGrid w:val="0"/>
              <w:jc w:val="center"/>
              <w:rPr>
                <w:rFonts w:ascii="宋体" w:hAnsi="宋体" w:eastAsia="宋体" w:cs="宋体"/>
                <w:bCs/>
                <w:kern w:val="0"/>
                <w:sz w:val="24"/>
              </w:rPr>
            </w:pPr>
            <w:r>
              <w:rPr>
                <w:rFonts w:hint="eastAsia" w:ascii="宋体" w:hAnsi="宋体" w:eastAsia="宋体" w:cs="宋体"/>
                <w:bCs/>
                <w:kern w:val="0"/>
                <w:sz w:val="24"/>
              </w:rPr>
              <w:t>～</w:t>
            </w:r>
          </w:p>
          <w:p>
            <w:pPr>
              <w:spacing w:line="480" w:lineRule="exact"/>
              <w:jc w:val="center"/>
              <w:rPr>
                <w:rFonts w:ascii="宋体" w:hAnsi="宋体" w:eastAsia="宋体" w:cs="宋体"/>
                <w:b/>
                <w:bCs/>
                <w:sz w:val="28"/>
                <w:szCs w:val="36"/>
              </w:rPr>
            </w:pPr>
            <w:r>
              <w:rPr>
                <w:rFonts w:hint="eastAsia" w:ascii="宋体" w:hAnsi="宋体" w:eastAsia="宋体" w:cs="宋体"/>
                <w:bCs/>
                <w:kern w:val="0"/>
                <w:sz w:val="24"/>
              </w:rPr>
              <w:t>17:00</w:t>
            </w:r>
          </w:p>
        </w:tc>
        <w:tc>
          <w:tcPr>
            <w:tcW w:w="1278" w:type="dxa"/>
            <w:vMerge w:val="continue"/>
          </w:tcPr>
          <w:p>
            <w:pPr>
              <w:spacing w:line="480" w:lineRule="exact"/>
              <w:rPr>
                <w:rFonts w:ascii="宋体" w:hAnsi="宋体" w:eastAsia="宋体" w:cs="宋体"/>
                <w:b/>
                <w:bCs/>
                <w:sz w:val="28"/>
                <w:szCs w:val="36"/>
              </w:rPr>
            </w:pPr>
          </w:p>
        </w:tc>
        <w:tc>
          <w:tcPr>
            <w:tcW w:w="3469" w:type="dxa"/>
          </w:tcPr>
          <w:p>
            <w:pPr>
              <w:spacing w:line="300" w:lineRule="exact"/>
              <w:rPr>
                <w:rFonts w:ascii="宋体" w:hAnsi="宋体" w:eastAsia="宋体" w:cs="宋体"/>
                <w:b/>
                <w:bCs/>
                <w:sz w:val="28"/>
                <w:szCs w:val="36"/>
              </w:rPr>
            </w:pPr>
            <w:r>
              <w:rPr>
                <w:rFonts w:hint="eastAsia" w:ascii="宋体" w:hAnsi="宋体" w:eastAsia="宋体" w:cs="宋体"/>
                <w:b/>
                <w:kern w:val="0"/>
                <w:sz w:val="22"/>
                <w:szCs w:val="22"/>
              </w:rPr>
              <w:t>研讨交流会：</w:t>
            </w:r>
            <w:r>
              <w:rPr>
                <w:rFonts w:hint="eastAsia" w:ascii="宋体" w:hAnsi="宋体" w:eastAsia="宋体" w:cs="宋体"/>
                <w:kern w:val="0"/>
                <w:sz w:val="22"/>
                <w:szCs w:val="22"/>
              </w:rPr>
              <w:t>围绕习近平总书记在2019年秋季学期中央党校（国家行政学院）中青年干部培训班开班式上重要讲话，围绕</w:t>
            </w:r>
            <w:r>
              <w:rPr>
                <w:rFonts w:hint="eastAsia" w:ascii="宋体" w:hAnsi="宋体" w:eastAsia="宋体" w:cs="宋体"/>
                <w:b/>
                <w:kern w:val="0"/>
                <w:sz w:val="22"/>
                <w:szCs w:val="22"/>
              </w:rPr>
              <w:t>“不忘教书育人初心，牢记立德树人使命，发扬斗争精神、增强斗争本领”主题</w:t>
            </w:r>
            <w:r>
              <w:rPr>
                <w:rFonts w:hint="eastAsia" w:ascii="宋体" w:hAnsi="宋体" w:eastAsia="宋体" w:cs="宋体"/>
                <w:kern w:val="0"/>
                <w:sz w:val="22"/>
                <w:szCs w:val="22"/>
              </w:rPr>
              <w:t>展开讨论</w:t>
            </w:r>
          </w:p>
        </w:tc>
        <w:tc>
          <w:tcPr>
            <w:tcW w:w="1286" w:type="dxa"/>
          </w:tcPr>
          <w:p>
            <w:pPr>
              <w:spacing w:line="300" w:lineRule="exact"/>
              <w:rPr>
                <w:rFonts w:hint="eastAsia" w:ascii="宋体" w:hAnsi="宋体" w:eastAsia="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restart"/>
          </w:tcPr>
          <w:p>
            <w:pPr>
              <w:widowControl/>
              <w:adjustRightInd w:val="0"/>
              <w:snapToGrid w:val="0"/>
              <w:jc w:val="center"/>
              <w:rPr>
                <w:rFonts w:ascii="宋体" w:hAnsi="宋体" w:eastAsia="宋体" w:cs="宋体"/>
                <w:bCs/>
                <w:kern w:val="0"/>
                <w:sz w:val="20"/>
                <w:szCs w:val="20"/>
              </w:rPr>
            </w:pPr>
          </w:p>
          <w:p>
            <w:pPr>
              <w:widowControl/>
              <w:adjustRightInd w:val="0"/>
              <w:snapToGrid w:val="0"/>
              <w:jc w:val="both"/>
              <w:rPr>
                <w:sz w:val="18"/>
                <w:szCs w:val="21"/>
              </w:rPr>
            </w:pPr>
            <w:r>
              <w:rPr>
                <w:rFonts w:hint="eastAsia" w:ascii="宋体" w:hAnsi="宋体" w:eastAsia="宋体" w:cs="宋体"/>
                <w:bCs/>
                <w:kern w:val="0"/>
                <w:sz w:val="20"/>
                <w:szCs w:val="20"/>
              </w:rPr>
              <w:t>10月</w:t>
            </w:r>
            <w:r>
              <w:rPr>
                <w:rFonts w:hint="eastAsia" w:ascii="宋体" w:hAnsi="宋体" w:eastAsia="宋体" w:cs="宋体"/>
                <w:bCs/>
                <w:kern w:val="0"/>
                <w:sz w:val="20"/>
                <w:szCs w:val="20"/>
                <w:lang w:val="en-US" w:eastAsia="zh-CN"/>
              </w:rPr>
              <w:t>12</w:t>
            </w:r>
            <w:r>
              <w:rPr>
                <w:rFonts w:hint="eastAsia" w:ascii="宋体" w:hAnsi="宋体" w:eastAsia="宋体" w:cs="宋体"/>
                <w:bCs/>
                <w:kern w:val="0"/>
                <w:sz w:val="20"/>
                <w:szCs w:val="20"/>
              </w:rPr>
              <w:t>日</w:t>
            </w:r>
          </w:p>
          <w:p>
            <w:pPr>
              <w:widowControl/>
              <w:adjustRightInd w:val="0"/>
              <w:snapToGrid w:val="0"/>
              <w:jc w:val="center"/>
              <w:rPr>
                <w:sz w:val="18"/>
                <w:szCs w:val="21"/>
              </w:rPr>
            </w:pPr>
            <w:r>
              <w:rPr>
                <w:rFonts w:hint="eastAsia" w:ascii="宋体" w:hAnsi="宋体" w:eastAsia="宋体" w:cs="宋体"/>
                <w:bCs/>
                <w:kern w:val="0"/>
                <w:sz w:val="20"/>
                <w:szCs w:val="20"/>
              </w:rPr>
              <w:t>(周</w:t>
            </w:r>
            <w:r>
              <w:rPr>
                <w:rFonts w:hint="eastAsia" w:ascii="宋体" w:hAnsi="宋体" w:eastAsia="宋体" w:cs="宋体"/>
                <w:bCs/>
                <w:kern w:val="0"/>
                <w:sz w:val="20"/>
                <w:szCs w:val="20"/>
                <w:lang w:eastAsia="zh-CN"/>
              </w:rPr>
              <w:t>六</w:t>
            </w:r>
            <w:r>
              <w:rPr>
                <w:rFonts w:hint="eastAsia" w:ascii="宋体" w:hAnsi="宋体" w:eastAsia="宋体" w:cs="宋体"/>
                <w:bCs/>
                <w:kern w:val="0"/>
                <w:sz w:val="20"/>
                <w:szCs w:val="20"/>
              </w:rPr>
              <w:t>)</w:t>
            </w:r>
          </w:p>
          <w:p>
            <w:pPr>
              <w:spacing w:line="480" w:lineRule="exact"/>
              <w:jc w:val="center"/>
              <w:rPr>
                <w:rFonts w:ascii="宋体" w:hAnsi="宋体" w:eastAsia="宋体" w:cs="宋体"/>
                <w:b/>
                <w:bCs/>
                <w:sz w:val="22"/>
                <w:szCs w:val="28"/>
              </w:rPr>
            </w:pPr>
          </w:p>
        </w:tc>
        <w:tc>
          <w:tcPr>
            <w:tcW w:w="483" w:type="dxa"/>
          </w:tcPr>
          <w:p>
            <w:pPr>
              <w:widowControl/>
              <w:adjustRightInd w:val="0"/>
              <w:snapToGrid w:val="0"/>
              <w:jc w:val="center"/>
              <w:rPr>
                <w:rFonts w:ascii="宋体" w:hAnsi="宋体" w:eastAsia="宋体" w:cs="宋体"/>
                <w:bCs/>
                <w:kern w:val="0"/>
                <w:sz w:val="24"/>
              </w:rPr>
            </w:pPr>
          </w:p>
          <w:p>
            <w:pPr>
              <w:widowControl/>
              <w:adjustRightInd w:val="0"/>
              <w:snapToGrid w:val="0"/>
              <w:jc w:val="center"/>
              <w:rPr>
                <w:sz w:val="22"/>
                <w:szCs w:val="28"/>
              </w:rPr>
            </w:pPr>
            <w:r>
              <w:rPr>
                <w:rFonts w:hint="eastAsia" w:ascii="宋体" w:hAnsi="宋体" w:eastAsia="宋体" w:cs="宋体"/>
                <w:bCs/>
                <w:kern w:val="0"/>
                <w:sz w:val="24"/>
              </w:rPr>
              <w:t>上</w:t>
            </w:r>
          </w:p>
          <w:p>
            <w:pPr>
              <w:widowControl/>
              <w:adjustRightInd w:val="0"/>
              <w:snapToGrid w:val="0"/>
              <w:jc w:val="center"/>
            </w:pPr>
            <w:r>
              <w:rPr>
                <w:rFonts w:hint="eastAsia" w:ascii="宋体" w:hAnsi="宋体" w:eastAsia="宋体" w:cs="宋体"/>
                <w:bCs/>
                <w:kern w:val="0"/>
                <w:sz w:val="24"/>
              </w:rPr>
              <w:t>午</w:t>
            </w:r>
          </w:p>
          <w:p>
            <w:pPr>
              <w:spacing w:line="480" w:lineRule="exact"/>
              <w:jc w:val="center"/>
              <w:rPr>
                <w:rFonts w:ascii="宋体" w:hAnsi="宋体" w:eastAsia="宋体" w:cs="宋体"/>
                <w:bCs/>
                <w:kern w:val="0"/>
                <w:sz w:val="24"/>
              </w:rPr>
            </w:pPr>
          </w:p>
        </w:tc>
        <w:tc>
          <w:tcPr>
            <w:tcW w:w="957" w:type="dxa"/>
          </w:tcPr>
          <w:p>
            <w:pPr>
              <w:widowControl/>
              <w:adjustRightInd w:val="0"/>
              <w:snapToGrid w:val="0"/>
              <w:jc w:val="center"/>
              <w:rPr>
                <w:rFonts w:ascii="宋体" w:hAnsi="宋体" w:eastAsia="宋体" w:cs="宋体"/>
                <w:bCs/>
                <w:kern w:val="0"/>
                <w:sz w:val="24"/>
              </w:rPr>
            </w:pPr>
          </w:p>
          <w:p>
            <w:pPr>
              <w:widowControl/>
              <w:adjustRightInd w:val="0"/>
              <w:snapToGrid w:val="0"/>
              <w:jc w:val="center"/>
              <w:rPr>
                <w:sz w:val="24"/>
              </w:rPr>
            </w:pPr>
            <w:r>
              <w:rPr>
                <w:rFonts w:hint="eastAsia" w:ascii="宋体" w:hAnsi="宋体" w:eastAsia="宋体" w:cs="宋体"/>
                <w:bCs/>
                <w:kern w:val="0"/>
                <w:sz w:val="24"/>
              </w:rPr>
              <w:t>9:00</w:t>
            </w:r>
          </w:p>
          <w:p>
            <w:pPr>
              <w:widowControl/>
              <w:adjustRightInd w:val="0"/>
              <w:snapToGrid w:val="0"/>
              <w:jc w:val="center"/>
              <w:rPr>
                <w:sz w:val="24"/>
              </w:rPr>
            </w:pPr>
            <w:r>
              <w:rPr>
                <w:rFonts w:hint="eastAsia" w:ascii="宋体" w:hAnsi="宋体" w:eastAsia="宋体" w:cs="宋体"/>
                <w:bCs/>
                <w:kern w:val="0"/>
                <w:sz w:val="24"/>
              </w:rPr>
              <w:t>～</w:t>
            </w:r>
          </w:p>
          <w:p>
            <w:pPr>
              <w:spacing w:line="480" w:lineRule="exact"/>
              <w:jc w:val="center"/>
              <w:rPr>
                <w:rFonts w:ascii="宋体" w:hAnsi="宋体" w:eastAsia="宋体" w:cs="宋体"/>
                <w:bCs/>
                <w:kern w:val="0"/>
                <w:sz w:val="24"/>
              </w:rPr>
            </w:pPr>
            <w:r>
              <w:rPr>
                <w:rFonts w:hint="eastAsia" w:ascii="宋体" w:hAnsi="宋体" w:eastAsia="宋体" w:cs="宋体"/>
                <w:bCs/>
                <w:kern w:val="0"/>
                <w:sz w:val="24"/>
              </w:rPr>
              <w:t>11:00</w:t>
            </w:r>
          </w:p>
        </w:tc>
        <w:tc>
          <w:tcPr>
            <w:tcW w:w="1278" w:type="dxa"/>
            <w:vMerge w:val="restart"/>
          </w:tcPr>
          <w:p>
            <w:pPr>
              <w:spacing w:line="480" w:lineRule="exact"/>
              <w:rPr>
                <w:rFonts w:ascii="宋体" w:hAnsi="宋体" w:eastAsia="宋体" w:cs="宋体"/>
                <w:b/>
                <w:kern w:val="0"/>
                <w:sz w:val="22"/>
                <w:szCs w:val="22"/>
              </w:rPr>
            </w:pPr>
          </w:p>
          <w:p>
            <w:pPr>
              <w:spacing w:line="480" w:lineRule="exact"/>
              <w:rPr>
                <w:rFonts w:ascii="宋体" w:hAnsi="宋体" w:eastAsia="宋体" w:cs="宋体"/>
                <w:b/>
                <w:bCs/>
                <w:sz w:val="28"/>
                <w:szCs w:val="36"/>
              </w:rPr>
            </w:pPr>
            <w:r>
              <w:rPr>
                <w:rFonts w:hint="eastAsia" w:ascii="宋体" w:hAnsi="宋体" w:eastAsia="宋体" w:cs="宋体"/>
                <w:b/>
                <w:kern w:val="0"/>
                <w:sz w:val="22"/>
                <w:szCs w:val="22"/>
              </w:rPr>
              <w:t>专题六：严明纪律规矩</w:t>
            </w:r>
          </w:p>
        </w:tc>
        <w:tc>
          <w:tcPr>
            <w:tcW w:w="3469" w:type="dxa"/>
          </w:tcPr>
          <w:p>
            <w:pPr>
              <w:spacing w:line="300" w:lineRule="exact"/>
              <w:rPr>
                <w:rFonts w:ascii="宋体" w:hAnsi="宋体" w:eastAsia="宋体" w:cs="宋体"/>
                <w:b/>
                <w:kern w:val="0"/>
                <w:sz w:val="22"/>
                <w:szCs w:val="22"/>
              </w:rPr>
            </w:pPr>
            <w:r>
              <w:rPr>
                <w:rFonts w:hint="eastAsia" w:ascii="宋体" w:hAnsi="宋体" w:eastAsia="宋体" w:cs="宋体"/>
                <w:b/>
                <w:kern w:val="0"/>
                <w:sz w:val="22"/>
                <w:szCs w:val="22"/>
              </w:rPr>
              <w:t>集中学习：</w:t>
            </w:r>
            <w:r>
              <w:rPr>
                <w:rFonts w:hint="eastAsia" w:ascii="宋体" w:hAnsi="宋体" w:eastAsia="宋体" w:cs="宋体"/>
                <w:kern w:val="0"/>
                <w:sz w:val="22"/>
                <w:szCs w:val="22"/>
              </w:rPr>
              <w:t>《中国共产党廉洁自律准则》《关于新形势下党内政治生活的若干准则》《中国共产党纪律处分条例》《坚决彻底反对形式主义、官僚主义》等党内法规</w:t>
            </w:r>
          </w:p>
        </w:tc>
        <w:tc>
          <w:tcPr>
            <w:tcW w:w="1286" w:type="dxa"/>
          </w:tcPr>
          <w:p>
            <w:pPr>
              <w:spacing w:line="300" w:lineRule="exact"/>
              <w:rPr>
                <w:rFonts w:hint="eastAsia" w:ascii="宋体" w:hAnsi="宋体" w:eastAsia="宋体" w:cs="宋体"/>
                <w:b/>
                <w:kern w:val="0"/>
                <w:sz w:val="22"/>
                <w:szCs w:val="22"/>
                <w:lang w:eastAsia="zh-CN"/>
              </w:rPr>
            </w:pPr>
            <w:r>
              <w:rPr>
                <w:rFonts w:hint="eastAsia" w:ascii="宋体" w:hAnsi="宋体" w:eastAsia="宋体" w:cs="宋体"/>
                <w:b/>
                <w:kern w:val="0"/>
                <w:sz w:val="22"/>
                <w:szCs w:val="22"/>
                <w:lang w:eastAsia="zh-CN"/>
              </w:rPr>
              <w:t>叶先宝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6" w:type="dxa"/>
            <w:vMerge w:val="continue"/>
          </w:tcPr>
          <w:p>
            <w:pPr>
              <w:spacing w:line="480" w:lineRule="exact"/>
              <w:rPr>
                <w:rFonts w:ascii="宋体" w:hAnsi="宋体" w:eastAsia="宋体" w:cs="宋体"/>
                <w:b/>
                <w:bCs/>
                <w:sz w:val="28"/>
                <w:szCs w:val="36"/>
              </w:rPr>
            </w:pPr>
          </w:p>
        </w:tc>
        <w:tc>
          <w:tcPr>
            <w:tcW w:w="483" w:type="dxa"/>
          </w:tcPr>
          <w:p>
            <w:pPr>
              <w:spacing w:line="480" w:lineRule="exact"/>
              <w:jc w:val="center"/>
              <w:rPr>
                <w:rFonts w:ascii="宋体" w:hAnsi="宋体" w:eastAsia="宋体" w:cs="宋体"/>
                <w:bCs/>
                <w:kern w:val="0"/>
                <w:sz w:val="24"/>
              </w:rPr>
            </w:pPr>
            <w:r>
              <w:rPr>
                <w:rFonts w:hint="eastAsia" w:ascii="宋体" w:hAnsi="宋体" w:eastAsia="宋体" w:cs="宋体"/>
                <w:bCs/>
                <w:kern w:val="0"/>
                <w:sz w:val="24"/>
              </w:rPr>
              <w:t>下午</w:t>
            </w:r>
          </w:p>
        </w:tc>
        <w:tc>
          <w:tcPr>
            <w:tcW w:w="957" w:type="dxa"/>
          </w:tcPr>
          <w:p>
            <w:pPr>
              <w:widowControl/>
              <w:adjustRightInd w:val="0"/>
              <w:snapToGrid w:val="0"/>
              <w:jc w:val="center"/>
              <w:rPr>
                <w:rFonts w:ascii="宋体" w:hAnsi="宋体" w:eastAsia="宋体" w:cs="宋体"/>
                <w:bCs/>
                <w:kern w:val="0"/>
                <w:sz w:val="24"/>
              </w:rPr>
            </w:pPr>
            <w:r>
              <w:rPr>
                <w:rFonts w:hint="eastAsia" w:ascii="宋体" w:hAnsi="宋体" w:eastAsia="宋体" w:cs="宋体"/>
                <w:bCs/>
                <w:kern w:val="0"/>
                <w:sz w:val="24"/>
              </w:rPr>
              <w:t>15:00</w:t>
            </w:r>
          </w:p>
          <w:p>
            <w:pPr>
              <w:widowControl/>
              <w:adjustRightInd w:val="0"/>
              <w:snapToGrid w:val="0"/>
              <w:jc w:val="center"/>
              <w:rPr>
                <w:rFonts w:ascii="宋体" w:hAnsi="宋体" w:eastAsia="宋体" w:cs="宋体"/>
                <w:bCs/>
                <w:kern w:val="0"/>
                <w:sz w:val="24"/>
              </w:rPr>
            </w:pPr>
            <w:r>
              <w:rPr>
                <w:rFonts w:hint="eastAsia" w:ascii="宋体" w:hAnsi="宋体" w:eastAsia="宋体" w:cs="宋体"/>
                <w:bCs/>
                <w:kern w:val="0"/>
                <w:sz w:val="24"/>
              </w:rPr>
              <w:t>～</w:t>
            </w:r>
          </w:p>
          <w:p>
            <w:pPr>
              <w:spacing w:line="480" w:lineRule="exact"/>
              <w:jc w:val="center"/>
              <w:rPr>
                <w:rFonts w:ascii="宋体" w:hAnsi="宋体" w:eastAsia="宋体" w:cs="宋体"/>
                <w:bCs/>
                <w:kern w:val="0"/>
                <w:sz w:val="24"/>
              </w:rPr>
            </w:pPr>
            <w:r>
              <w:rPr>
                <w:rFonts w:hint="eastAsia" w:ascii="宋体" w:hAnsi="宋体" w:eastAsia="宋体" w:cs="宋体"/>
                <w:bCs/>
                <w:kern w:val="0"/>
                <w:sz w:val="24"/>
              </w:rPr>
              <w:t>17:00</w:t>
            </w:r>
          </w:p>
        </w:tc>
        <w:tc>
          <w:tcPr>
            <w:tcW w:w="1278" w:type="dxa"/>
            <w:vMerge w:val="continue"/>
          </w:tcPr>
          <w:p>
            <w:pPr>
              <w:spacing w:line="480" w:lineRule="exact"/>
              <w:rPr>
                <w:rFonts w:ascii="宋体" w:hAnsi="宋体" w:eastAsia="宋体" w:cs="宋体"/>
                <w:b/>
                <w:bCs/>
                <w:sz w:val="28"/>
                <w:szCs w:val="36"/>
              </w:rPr>
            </w:pPr>
          </w:p>
        </w:tc>
        <w:tc>
          <w:tcPr>
            <w:tcW w:w="3469" w:type="dxa"/>
          </w:tcPr>
          <w:p>
            <w:pPr>
              <w:spacing w:line="300" w:lineRule="exact"/>
              <w:rPr>
                <w:rFonts w:ascii="宋体" w:hAnsi="宋体" w:eastAsia="宋体" w:cs="宋体"/>
                <w:b/>
                <w:kern w:val="0"/>
                <w:sz w:val="22"/>
                <w:szCs w:val="22"/>
              </w:rPr>
            </w:pPr>
            <w:r>
              <w:rPr>
                <w:rFonts w:hint="eastAsia" w:ascii="宋体" w:hAnsi="宋体" w:eastAsia="宋体" w:cs="宋体"/>
                <w:b/>
                <w:kern w:val="0"/>
                <w:sz w:val="22"/>
                <w:szCs w:val="22"/>
              </w:rPr>
              <w:t>相关专题讲座或现场学习：</w:t>
            </w:r>
            <w:r>
              <w:rPr>
                <w:rFonts w:hint="eastAsia" w:ascii="宋体" w:hAnsi="宋体" w:eastAsia="宋体" w:cs="宋体"/>
                <w:kern w:val="0"/>
                <w:sz w:val="22"/>
                <w:szCs w:val="22"/>
              </w:rPr>
              <w:t>省廉政教育纪念馆、榕城监狱等警示教育基地</w:t>
            </w:r>
          </w:p>
        </w:tc>
        <w:tc>
          <w:tcPr>
            <w:tcW w:w="1286" w:type="dxa"/>
          </w:tcPr>
          <w:p>
            <w:pPr>
              <w:spacing w:line="300" w:lineRule="exact"/>
              <w:rPr>
                <w:rFonts w:hint="eastAsia" w:ascii="宋体" w:hAnsi="宋体" w:eastAsia="宋体" w:cs="宋体"/>
                <w:b/>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46" w:type="dxa"/>
          </w:tcPr>
          <w:p>
            <w:pPr>
              <w:widowControl/>
              <w:adjustRightInd w:val="0"/>
              <w:snapToGrid w:val="0"/>
              <w:jc w:val="center"/>
              <w:rPr>
                <w:rFonts w:ascii="宋体" w:hAnsi="宋体" w:eastAsia="宋体" w:cs="宋体"/>
                <w:bCs/>
                <w:kern w:val="0"/>
                <w:szCs w:val="21"/>
              </w:rPr>
            </w:pPr>
          </w:p>
          <w:p>
            <w:pPr>
              <w:widowControl/>
              <w:adjustRightInd w:val="0"/>
              <w:snapToGrid w:val="0"/>
              <w:jc w:val="center"/>
              <w:rPr>
                <w:rFonts w:ascii="宋体" w:hAnsi="宋体" w:eastAsia="宋体" w:cs="宋体"/>
                <w:bCs/>
                <w:kern w:val="0"/>
                <w:szCs w:val="21"/>
              </w:rPr>
            </w:pPr>
          </w:p>
          <w:p>
            <w:pPr>
              <w:widowControl/>
              <w:adjustRightInd w:val="0"/>
              <w:snapToGrid w:val="0"/>
              <w:jc w:val="center"/>
              <w:rPr>
                <w:rFonts w:ascii="宋体" w:hAnsi="宋体" w:eastAsia="宋体" w:cs="宋体"/>
                <w:bCs/>
                <w:kern w:val="0"/>
                <w:szCs w:val="21"/>
              </w:rPr>
            </w:pPr>
          </w:p>
          <w:p>
            <w:pPr>
              <w:widowControl/>
              <w:adjustRightInd w:val="0"/>
              <w:snapToGrid w:val="0"/>
              <w:rPr>
                <w:rFonts w:ascii="宋体" w:hAnsi="宋体" w:eastAsia="宋体" w:cs="宋体"/>
                <w:bCs/>
                <w:kern w:val="0"/>
                <w:szCs w:val="21"/>
              </w:rPr>
            </w:pPr>
          </w:p>
          <w:p>
            <w:pPr>
              <w:widowControl/>
              <w:adjustRightInd w:val="0"/>
              <w:snapToGrid w:val="0"/>
              <w:jc w:val="center"/>
              <w:rPr>
                <w:rFonts w:hint="default" w:eastAsia="宋体"/>
                <w:sz w:val="20"/>
                <w:szCs w:val="22"/>
                <w:lang w:val="en-US" w:eastAsia="zh-CN"/>
              </w:rPr>
            </w:pPr>
            <w:r>
              <w:rPr>
                <w:rFonts w:hint="eastAsia" w:ascii="宋体" w:hAnsi="宋体" w:eastAsia="宋体" w:cs="宋体"/>
                <w:bCs/>
                <w:kern w:val="0"/>
                <w:szCs w:val="21"/>
                <w:lang w:val="en-US" w:eastAsia="zh-CN"/>
              </w:rPr>
              <w:t>10</w:t>
            </w:r>
            <w:r>
              <w:rPr>
                <w:rFonts w:hint="eastAsia" w:ascii="宋体" w:hAnsi="宋体" w:eastAsia="宋体" w:cs="宋体"/>
                <w:bCs/>
                <w:kern w:val="0"/>
                <w:szCs w:val="21"/>
              </w:rPr>
              <w:t>月</w:t>
            </w:r>
            <w:r>
              <w:rPr>
                <w:rFonts w:hint="eastAsia" w:ascii="宋体" w:hAnsi="宋体" w:eastAsia="宋体" w:cs="宋体"/>
                <w:bCs/>
                <w:kern w:val="0"/>
                <w:szCs w:val="21"/>
                <w:lang w:val="en-US" w:eastAsia="zh-CN"/>
              </w:rPr>
              <w:t>15日</w:t>
            </w:r>
          </w:p>
          <w:p>
            <w:pPr>
              <w:spacing w:line="480" w:lineRule="exact"/>
              <w:rPr>
                <w:rFonts w:ascii="宋体" w:hAnsi="宋体" w:eastAsia="宋体" w:cs="宋体"/>
                <w:b/>
                <w:bCs/>
                <w:sz w:val="28"/>
                <w:szCs w:val="36"/>
              </w:rPr>
            </w:pPr>
          </w:p>
        </w:tc>
        <w:tc>
          <w:tcPr>
            <w:tcW w:w="483" w:type="dxa"/>
          </w:tcPr>
          <w:p>
            <w:pPr>
              <w:widowControl/>
              <w:adjustRightInd w:val="0"/>
              <w:snapToGrid w:val="0"/>
              <w:jc w:val="center"/>
              <w:rPr>
                <w:rFonts w:ascii="宋体" w:hAnsi="宋体" w:eastAsia="宋体" w:cs="宋体"/>
                <w:bCs/>
                <w:kern w:val="0"/>
                <w:sz w:val="22"/>
                <w:szCs w:val="22"/>
              </w:rPr>
            </w:pPr>
          </w:p>
          <w:p>
            <w:pPr>
              <w:widowControl/>
              <w:adjustRightInd w:val="0"/>
              <w:snapToGrid w:val="0"/>
              <w:jc w:val="center"/>
              <w:rPr>
                <w:rFonts w:ascii="宋体" w:hAnsi="宋体" w:eastAsia="宋体" w:cs="宋体"/>
                <w:bCs/>
                <w:kern w:val="0"/>
                <w:sz w:val="22"/>
                <w:szCs w:val="22"/>
              </w:rPr>
            </w:pPr>
          </w:p>
          <w:p>
            <w:pPr>
              <w:widowControl/>
              <w:adjustRightInd w:val="0"/>
              <w:snapToGrid w:val="0"/>
              <w:rPr>
                <w:rFonts w:ascii="宋体" w:hAnsi="宋体" w:eastAsia="宋体" w:cs="宋体"/>
                <w:bCs/>
                <w:kern w:val="0"/>
                <w:sz w:val="22"/>
                <w:szCs w:val="22"/>
              </w:rPr>
            </w:pPr>
          </w:p>
          <w:p>
            <w:pPr>
              <w:widowControl/>
              <w:adjustRightInd w:val="0"/>
              <w:snapToGrid w:val="0"/>
              <w:jc w:val="center"/>
              <w:rPr>
                <w:sz w:val="22"/>
                <w:szCs w:val="28"/>
              </w:rPr>
            </w:pPr>
            <w:r>
              <w:rPr>
                <w:rFonts w:hint="eastAsia" w:ascii="宋体" w:hAnsi="宋体" w:eastAsia="宋体" w:cs="宋体"/>
                <w:bCs/>
                <w:kern w:val="0"/>
                <w:sz w:val="24"/>
              </w:rPr>
              <w:t>上</w:t>
            </w:r>
          </w:p>
          <w:p>
            <w:pPr>
              <w:widowControl/>
              <w:adjustRightInd w:val="0"/>
              <w:snapToGrid w:val="0"/>
              <w:jc w:val="center"/>
              <w:rPr>
                <w:sz w:val="22"/>
                <w:szCs w:val="28"/>
              </w:rPr>
            </w:pPr>
            <w:r>
              <w:rPr>
                <w:rFonts w:hint="eastAsia" w:ascii="宋体" w:hAnsi="宋体" w:eastAsia="宋体" w:cs="宋体"/>
                <w:bCs/>
                <w:kern w:val="0"/>
                <w:sz w:val="24"/>
              </w:rPr>
              <w:t>午</w:t>
            </w:r>
          </w:p>
          <w:p>
            <w:pPr>
              <w:spacing w:line="480" w:lineRule="exact"/>
              <w:jc w:val="center"/>
              <w:rPr>
                <w:rFonts w:ascii="宋体" w:hAnsi="宋体" w:eastAsia="宋体" w:cs="宋体"/>
                <w:bCs/>
                <w:kern w:val="0"/>
                <w:sz w:val="24"/>
              </w:rPr>
            </w:pPr>
          </w:p>
        </w:tc>
        <w:tc>
          <w:tcPr>
            <w:tcW w:w="957" w:type="dxa"/>
          </w:tcPr>
          <w:p>
            <w:pPr>
              <w:widowControl/>
              <w:adjustRightInd w:val="0"/>
              <w:snapToGrid w:val="0"/>
              <w:jc w:val="center"/>
              <w:rPr>
                <w:rFonts w:ascii="宋体" w:hAnsi="宋体" w:eastAsia="宋体" w:cs="宋体"/>
                <w:bCs/>
                <w:kern w:val="0"/>
                <w:sz w:val="24"/>
              </w:rPr>
            </w:pPr>
          </w:p>
          <w:p>
            <w:pPr>
              <w:widowControl/>
              <w:adjustRightInd w:val="0"/>
              <w:snapToGrid w:val="0"/>
              <w:rPr>
                <w:rFonts w:ascii="宋体" w:hAnsi="宋体" w:eastAsia="宋体" w:cs="宋体"/>
                <w:bCs/>
                <w:kern w:val="0"/>
                <w:sz w:val="24"/>
              </w:rPr>
            </w:pPr>
          </w:p>
          <w:p>
            <w:pPr>
              <w:widowControl/>
              <w:adjustRightInd w:val="0"/>
              <w:snapToGrid w:val="0"/>
              <w:jc w:val="center"/>
              <w:rPr>
                <w:sz w:val="24"/>
              </w:rPr>
            </w:pPr>
            <w:r>
              <w:rPr>
                <w:rFonts w:hint="eastAsia" w:ascii="宋体" w:hAnsi="宋体" w:eastAsia="宋体" w:cs="宋体"/>
                <w:bCs/>
                <w:kern w:val="0"/>
                <w:sz w:val="24"/>
              </w:rPr>
              <w:t>9:00</w:t>
            </w:r>
          </w:p>
          <w:p>
            <w:pPr>
              <w:widowControl/>
              <w:adjustRightInd w:val="0"/>
              <w:snapToGrid w:val="0"/>
              <w:jc w:val="center"/>
              <w:rPr>
                <w:sz w:val="24"/>
              </w:rPr>
            </w:pPr>
            <w:r>
              <w:rPr>
                <w:rFonts w:hint="eastAsia" w:ascii="宋体" w:hAnsi="宋体" w:eastAsia="宋体" w:cs="宋体"/>
                <w:bCs/>
                <w:kern w:val="0"/>
                <w:sz w:val="24"/>
              </w:rPr>
              <w:t>～</w:t>
            </w:r>
          </w:p>
          <w:p>
            <w:pPr>
              <w:spacing w:line="480" w:lineRule="exact"/>
              <w:jc w:val="center"/>
              <w:rPr>
                <w:rFonts w:ascii="宋体" w:hAnsi="宋体" w:eastAsia="宋体" w:cs="宋体"/>
                <w:bCs/>
                <w:kern w:val="0"/>
                <w:sz w:val="24"/>
              </w:rPr>
            </w:pPr>
            <w:r>
              <w:rPr>
                <w:rFonts w:hint="eastAsia" w:ascii="宋体" w:hAnsi="宋体" w:eastAsia="宋体" w:cs="宋体"/>
                <w:bCs/>
                <w:kern w:val="0"/>
                <w:sz w:val="24"/>
              </w:rPr>
              <w:t>11:00</w:t>
            </w:r>
          </w:p>
        </w:tc>
        <w:tc>
          <w:tcPr>
            <w:tcW w:w="4747" w:type="dxa"/>
            <w:gridSpan w:val="2"/>
          </w:tcPr>
          <w:p>
            <w:pPr>
              <w:spacing w:line="300" w:lineRule="exact"/>
              <w:rPr>
                <w:rFonts w:ascii="宋体" w:hAnsi="宋体" w:eastAsia="宋体" w:cs="宋体"/>
                <w:b/>
                <w:kern w:val="0"/>
                <w:szCs w:val="21"/>
              </w:rPr>
            </w:pPr>
          </w:p>
          <w:p>
            <w:pPr>
              <w:spacing w:line="300" w:lineRule="exact"/>
              <w:rPr>
                <w:rFonts w:ascii="宋体" w:hAnsi="宋体" w:eastAsia="宋体" w:cs="宋体"/>
                <w:b/>
                <w:kern w:val="0"/>
                <w:szCs w:val="21"/>
              </w:rPr>
            </w:pPr>
          </w:p>
          <w:p>
            <w:pPr>
              <w:spacing w:line="300" w:lineRule="exact"/>
              <w:rPr>
                <w:rFonts w:ascii="宋体" w:hAnsi="宋体" w:eastAsia="宋体" w:cs="宋体"/>
                <w:b/>
                <w:kern w:val="0"/>
                <w:sz w:val="22"/>
                <w:szCs w:val="22"/>
              </w:rPr>
            </w:pPr>
            <w:r>
              <w:rPr>
                <w:rFonts w:hint="eastAsia" w:ascii="宋体" w:hAnsi="宋体" w:eastAsia="宋体" w:cs="宋体"/>
                <w:b/>
                <w:kern w:val="0"/>
                <w:szCs w:val="21"/>
              </w:rPr>
              <w:t>党委理论学习中心组（扩大）会：</w:t>
            </w:r>
            <w:r>
              <w:rPr>
                <w:rFonts w:hint="eastAsia" w:ascii="宋体" w:hAnsi="宋体" w:eastAsia="宋体" w:cs="宋体"/>
                <w:kern w:val="0"/>
                <w:szCs w:val="21"/>
              </w:rPr>
              <w:t>围绕“如何提升办学水平、管理水平和服务水平，进一步推进‘双一流’建设”主题开展研讨</w:t>
            </w:r>
          </w:p>
        </w:tc>
        <w:tc>
          <w:tcPr>
            <w:tcW w:w="1286" w:type="dxa"/>
          </w:tcPr>
          <w:p>
            <w:pPr>
              <w:spacing w:line="300" w:lineRule="exact"/>
              <w:rPr>
                <w:rFonts w:hint="eastAsia" w:ascii="宋体" w:hAnsi="宋体" w:eastAsia="宋体" w:cs="宋体"/>
                <w:b/>
                <w:kern w:val="0"/>
                <w:szCs w:val="21"/>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3357C"/>
    <w:rsid w:val="35533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2019-09-20T08:55:00Z</dcterms:created>
  <dc:creator>Administrator</dc:creator>
  <cp:lastModifiedBy>Administrator</cp:lastModifiedBy>
  <dcterms:modified xsi:type="dcterms:W3CDTF">2019-09-20T08:56:03Z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